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rPr>
          <w:rFonts w:ascii="仿宋_GB2312" w:eastAsia="仿宋_GB2312"/>
          <w:color w:val="000000"/>
          <w:sz w:val="30"/>
          <w:szCs w:val="30"/>
        </w:rPr>
      </w:pPr>
      <w:r>
        <w:rPr>
          <w:rFonts w:hint="eastAsia" w:ascii="楷体_GB2312" w:hAnsi="Times New Roman" w:eastAsia="楷体_GB2312" w:cs="Times New Roman"/>
          <w:b/>
          <w:color w:val="000000"/>
          <w:sz w:val="28"/>
          <w:szCs w:val="28"/>
        </w:rPr>
        <w:t>附件一：</w:t>
      </w:r>
    </w:p>
    <w:p>
      <w:pPr>
        <w:jc w:val="center"/>
        <w:rPr>
          <w:rFonts w:ascii="楷体_GB2312" w:eastAsia="楷体_GB2312"/>
          <w:b/>
          <w:color w:val="000000"/>
          <w:sz w:val="36"/>
          <w:szCs w:val="36"/>
        </w:rPr>
      </w:pPr>
      <w:bookmarkStart w:id="0" w:name="_GoBack"/>
      <w:r>
        <w:rPr>
          <w:rFonts w:hint="eastAsia" w:ascii="楷体_GB2312" w:eastAsia="楷体_GB2312"/>
          <w:b/>
          <w:color w:val="000000"/>
          <w:sz w:val="36"/>
          <w:szCs w:val="36"/>
        </w:rPr>
        <w:t>“中国钢结构金奖”评选程序及资料要求</w:t>
      </w:r>
    </w:p>
    <w:bookmarkEnd w:id="0"/>
    <w:p>
      <w:pPr>
        <w:rPr>
          <w:rFonts w:ascii="楷体_GB2312" w:eastAsia="楷体_GB2312"/>
          <w:color w:val="000000"/>
          <w:sz w:val="28"/>
          <w:szCs w:val="28"/>
        </w:rPr>
      </w:pPr>
    </w:p>
    <w:p>
      <w:pPr>
        <w:rPr>
          <w:rFonts w:ascii="楷体_GB2312" w:eastAsia="楷体_GB2312"/>
          <w:color w:val="000000"/>
          <w:sz w:val="28"/>
          <w:szCs w:val="28"/>
        </w:rPr>
      </w:pPr>
      <w:r>
        <w:rPr>
          <w:rFonts w:hint="eastAsia" w:ascii="楷体_GB2312" w:eastAsia="楷体_GB2312"/>
          <w:color w:val="000000"/>
          <w:sz w:val="28"/>
          <w:szCs w:val="28"/>
        </w:rPr>
        <w:t>一、中国钢结构金奖的组织、评选过程分以下五个阶段</w:t>
      </w:r>
    </w:p>
    <w:p>
      <w:pPr>
        <w:ind w:left="359" w:leftChars="171" w:firstLine="140" w:firstLineChars="50"/>
        <w:rPr>
          <w:rFonts w:ascii="楷体_GB2312" w:eastAsia="楷体_GB2312"/>
          <w:color w:val="000000"/>
          <w:sz w:val="28"/>
          <w:szCs w:val="28"/>
        </w:rPr>
      </w:pPr>
      <w:r>
        <w:rPr>
          <w:rFonts w:hint="eastAsia" w:ascii="楷体_GB2312" w:eastAsia="楷体_GB2312"/>
          <w:color w:val="000000"/>
          <w:sz w:val="28"/>
          <w:szCs w:val="28"/>
        </w:rPr>
        <w:t>（一）组织申报</w:t>
      </w:r>
    </w:p>
    <w:p>
      <w:pPr>
        <w:rPr>
          <w:rFonts w:ascii="楷体_GB2312" w:eastAsia="楷体_GB2312"/>
          <w:color w:val="000000"/>
          <w:sz w:val="28"/>
          <w:szCs w:val="28"/>
        </w:rPr>
      </w:pPr>
      <w:r>
        <w:rPr>
          <w:rFonts w:hint="eastAsia" w:ascii="楷体_GB2312" w:eastAsia="楷体_GB2312"/>
          <w:color w:val="000000"/>
          <w:sz w:val="28"/>
          <w:szCs w:val="28"/>
        </w:rPr>
        <w:t xml:space="preserve">    中国建筑金属结构协会发文组织申报。</w:t>
      </w:r>
    </w:p>
    <w:p>
      <w:pPr>
        <w:ind w:left="359" w:leftChars="171" w:firstLine="140" w:firstLineChars="50"/>
        <w:rPr>
          <w:rFonts w:ascii="楷体_GB2312" w:eastAsia="楷体_GB2312"/>
          <w:color w:val="000000"/>
          <w:sz w:val="28"/>
          <w:szCs w:val="28"/>
        </w:rPr>
      </w:pPr>
      <w:r>
        <w:rPr>
          <w:rFonts w:hint="eastAsia" w:ascii="楷体_GB2312" w:eastAsia="楷体_GB2312"/>
          <w:color w:val="000000"/>
          <w:sz w:val="28"/>
          <w:szCs w:val="28"/>
        </w:rPr>
        <w:t>（二）上报资料与初审</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w:t>
      </w:r>
      <w:r>
        <w:rPr>
          <w:rFonts w:ascii="楷体_GB2312" w:eastAsia="楷体_GB2312"/>
          <w:color w:val="000000"/>
          <w:sz w:val="28"/>
          <w:szCs w:val="28"/>
        </w:rPr>
        <w:t xml:space="preserve"> </w:t>
      </w:r>
      <w:r>
        <w:rPr>
          <w:rFonts w:hint="eastAsia" w:ascii="楷体_GB2312" w:eastAsia="楷体_GB2312"/>
          <w:color w:val="000000"/>
          <w:sz w:val="28"/>
          <w:szCs w:val="28"/>
        </w:rPr>
        <w:t>整理资料:</w:t>
      </w:r>
      <w:r>
        <w:rPr>
          <w:rFonts w:ascii="楷体_GB2312" w:eastAsia="楷体_GB2312"/>
          <w:color w:val="000000"/>
          <w:sz w:val="28"/>
          <w:szCs w:val="28"/>
        </w:rPr>
        <w:t xml:space="preserve"> </w:t>
      </w:r>
      <w:r>
        <w:rPr>
          <w:rFonts w:hint="eastAsia" w:ascii="楷体_GB2312" w:eastAsia="楷体_GB2312"/>
          <w:color w:val="000000"/>
          <w:sz w:val="28"/>
          <w:szCs w:val="28"/>
        </w:rPr>
        <w:t>申报单位根据要求整理与上报工程项目评审的相关资料；</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2.</w:t>
      </w:r>
      <w:r>
        <w:rPr>
          <w:rFonts w:ascii="楷体_GB2312" w:eastAsia="楷体_GB2312"/>
          <w:color w:val="000000"/>
          <w:sz w:val="28"/>
          <w:szCs w:val="28"/>
        </w:rPr>
        <w:t xml:space="preserve"> </w:t>
      </w:r>
      <w:r>
        <w:rPr>
          <w:rFonts w:hint="eastAsia" w:ascii="楷体_GB2312" w:eastAsia="楷体_GB2312"/>
          <w:color w:val="000000"/>
          <w:sz w:val="28"/>
          <w:szCs w:val="28"/>
        </w:rPr>
        <w:t>受理资料：“中国钢结构金奖”评审委员会秘书处受理申报资料；</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3.</w:t>
      </w:r>
      <w:r>
        <w:rPr>
          <w:rFonts w:ascii="楷体_GB2312" w:eastAsia="楷体_GB2312"/>
          <w:color w:val="000000"/>
          <w:sz w:val="28"/>
          <w:szCs w:val="28"/>
        </w:rPr>
        <w:t xml:space="preserve"> </w:t>
      </w:r>
      <w:r>
        <w:rPr>
          <w:rFonts w:hint="eastAsia" w:ascii="楷体_GB2312" w:eastAsia="楷体_GB2312"/>
          <w:color w:val="000000"/>
          <w:sz w:val="28"/>
          <w:szCs w:val="28"/>
        </w:rPr>
        <w:t>项目初审：“中国钢结构金奖”初审组根据申报资料，进行工程分类，核查工程规模、施工概况、验收证明资料和无质量安全事故情况证明；并按照“《住房和城乡建设部关于印发建筑工程施工发包与承包违法行为认定查处管理办法的通知》（建市规〔2019〕1号）”等核对申报项目的合法性、合规性，对存疑的问题与相关单位进行反馈、沟通。对通过初审的工程，由评审委员会秘书处通知申报单位准备现场核查考评。未通过初审的工程，秘书处通知申报单位。</w:t>
      </w:r>
    </w:p>
    <w:p>
      <w:pPr>
        <w:ind w:left="359" w:leftChars="171" w:firstLine="140" w:firstLineChars="50"/>
        <w:rPr>
          <w:rFonts w:ascii="楷体_GB2312" w:eastAsia="楷体_GB2312"/>
          <w:color w:val="000000"/>
          <w:sz w:val="28"/>
          <w:szCs w:val="28"/>
        </w:rPr>
      </w:pPr>
      <w:r>
        <w:rPr>
          <w:rFonts w:hint="eastAsia" w:ascii="楷体_GB2312" w:eastAsia="楷体_GB2312"/>
          <w:color w:val="000000"/>
          <w:sz w:val="28"/>
          <w:szCs w:val="28"/>
        </w:rPr>
        <w:t>（三）现场考评</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w:t>
      </w:r>
      <w:r>
        <w:rPr>
          <w:rFonts w:ascii="楷体_GB2312" w:eastAsia="楷体_GB2312"/>
          <w:color w:val="000000"/>
          <w:sz w:val="28"/>
          <w:szCs w:val="28"/>
        </w:rPr>
        <w:t xml:space="preserve"> </w:t>
      </w:r>
      <w:r>
        <w:rPr>
          <w:rFonts w:hint="eastAsia" w:ascii="楷体_GB2312" w:eastAsia="楷体_GB2312"/>
          <w:color w:val="000000"/>
          <w:sz w:val="28"/>
          <w:szCs w:val="28"/>
        </w:rPr>
        <w:t>项目汇报：主申报单位项目负责人向现场考评专家组进行项目钢结构工程建造施工与质量总体汇报（具体内容见本附件中二、（四）节的要求）。</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施工单位、监理单位、设计单位、建设单位、总包单位依次向现场考评专家组汇报说明项目的钢结构施工建造与质量情况以及对申报“中国钢金奖”的意见。</w:t>
      </w:r>
    </w:p>
    <w:p>
      <w:pPr>
        <w:ind w:left="1" w:firstLine="560" w:firstLineChars="200"/>
        <w:rPr>
          <w:rFonts w:ascii="楷体_GB2312" w:eastAsia="楷体_GB2312"/>
          <w:color w:val="000000"/>
          <w:sz w:val="28"/>
          <w:szCs w:val="28"/>
        </w:rPr>
      </w:pPr>
      <w:r>
        <w:rPr>
          <w:rFonts w:hint="eastAsia" w:ascii="楷体_GB2312" w:eastAsia="楷体_GB2312"/>
          <w:color w:val="000000"/>
          <w:sz w:val="28"/>
          <w:szCs w:val="28"/>
        </w:rPr>
        <w:t>2.</w:t>
      </w:r>
      <w:r>
        <w:rPr>
          <w:rFonts w:ascii="楷体_GB2312" w:eastAsia="楷体_GB2312"/>
          <w:color w:val="000000"/>
          <w:sz w:val="28"/>
          <w:szCs w:val="28"/>
        </w:rPr>
        <w:t xml:space="preserve"> </w:t>
      </w:r>
      <w:r>
        <w:rPr>
          <w:rFonts w:hint="eastAsia" w:ascii="楷体_GB2312" w:eastAsia="楷体_GB2312"/>
          <w:color w:val="000000"/>
          <w:sz w:val="28"/>
          <w:szCs w:val="28"/>
        </w:rPr>
        <w:t>现场考评：专家组进行工程质量现场检查、资料审查和考核评分。</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3.</w:t>
      </w:r>
      <w:r>
        <w:rPr>
          <w:rFonts w:ascii="楷体_GB2312" w:eastAsia="楷体_GB2312"/>
          <w:color w:val="000000"/>
          <w:sz w:val="28"/>
          <w:szCs w:val="28"/>
        </w:rPr>
        <w:t xml:space="preserve"> </w:t>
      </w:r>
      <w:r>
        <w:rPr>
          <w:rFonts w:hint="eastAsia" w:ascii="楷体_GB2312" w:eastAsia="楷体_GB2312"/>
          <w:color w:val="000000"/>
          <w:sz w:val="28"/>
          <w:szCs w:val="28"/>
        </w:rPr>
        <w:t>考评总结：专家组对现场核查情况进行总结和评分汇总。</w:t>
      </w:r>
    </w:p>
    <w:p>
      <w:pPr>
        <w:ind w:left="359" w:leftChars="171" w:firstLine="140" w:firstLineChars="50"/>
        <w:rPr>
          <w:rFonts w:ascii="楷体_GB2312" w:eastAsia="楷体_GB2312"/>
          <w:color w:val="000000"/>
          <w:sz w:val="28"/>
          <w:szCs w:val="28"/>
        </w:rPr>
      </w:pPr>
      <w:r>
        <w:rPr>
          <w:rFonts w:hint="eastAsia" w:ascii="楷体_GB2312" w:eastAsia="楷体_GB2312"/>
          <w:color w:val="000000"/>
          <w:sz w:val="28"/>
          <w:szCs w:val="28"/>
        </w:rPr>
        <w:t>（四）会议评审</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w:t>
      </w:r>
      <w:r>
        <w:rPr>
          <w:rFonts w:ascii="楷体_GB2312" w:eastAsia="楷体_GB2312"/>
          <w:color w:val="000000"/>
          <w:sz w:val="28"/>
          <w:szCs w:val="28"/>
        </w:rPr>
        <w:t xml:space="preserve"> </w:t>
      </w:r>
      <w:r>
        <w:rPr>
          <w:rFonts w:hint="eastAsia" w:ascii="楷体_GB2312" w:eastAsia="楷体_GB2312"/>
          <w:color w:val="000000"/>
          <w:sz w:val="28"/>
          <w:szCs w:val="28"/>
        </w:rPr>
        <w:t>推荐工程名单：由评审委员会秘书处根据现场考核评分结果提出“金奖”推荐工程名单。</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2.</w:t>
      </w:r>
      <w:r>
        <w:rPr>
          <w:rFonts w:ascii="楷体_GB2312" w:eastAsia="楷体_GB2312"/>
          <w:color w:val="000000"/>
          <w:sz w:val="28"/>
          <w:szCs w:val="28"/>
        </w:rPr>
        <w:t xml:space="preserve"> </w:t>
      </w:r>
      <w:r>
        <w:rPr>
          <w:rFonts w:hint="eastAsia" w:ascii="楷体_GB2312" w:eastAsia="楷体_GB2312"/>
          <w:color w:val="000000"/>
          <w:sz w:val="28"/>
          <w:szCs w:val="28"/>
        </w:rPr>
        <w:t>遴选20</w:t>
      </w:r>
      <w:r>
        <w:rPr>
          <w:rFonts w:eastAsia="楷体_GB2312"/>
          <w:color w:val="000000"/>
          <w:sz w:val="28"/>
          <w:szCs w:val="28"/>
        </w:rPr>
        <w:t>~</w:t>
      </w:r>
      <w:r>
        <w:rPr>
          <w:rFonts w:hint="eastAsia" w:ascii="楷体_GB2312" w:eastAsia="楷体_GB2312"/>
          <w:color w:val="000000"/>
          <w:sz w:val="28"/>
          <w:szCs w:val="28"/>
        </w:rPr>
        <w:t>30名评审委员会委员进行会议评审，确定入选“中国钢结构金奖”工程名单。</w:t>
      </w:r>
    </w:p>
    <w:p>
      <w:pPr>
        <w:ind w:left="360"/>
        <w:rPr>
          <w:rFonts w:ascii="楷体_GB2312" w:eastAsia="楷体_GB2312"/>
          <w:color w:val="000000"/>
          <w:sz w:val="28"/>
          <w:szCs w:val="28"/>
        </w:rPr>
      </w:pPr>
      <w:r>
        <w:rPr>
          <w:rFonts w:hint="eastAsia" w:ascii="楷体_GB2312" w:eastAsia="楷体_GB2312"/>
          <w:color w:val="000000"/>
          <w:sz w:val="28"/>
          <w:szCs w:val="28"/>
        </w:rPr>
        <w:t>（五）表彰</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w:t>
      </w:r>
      <w:r>
        <w:rPr>
          <w:rFonts w:ascii="楷体_GB2312" w:eastAsia="楷体_GB2312"/>
          <w:color w:val="000000"/>
          <w:sz w:val="28"/>
          <w:szCs w:val="28"/>
        </w:rPr>
        <w:t xml:space="preserve"> </w:t>
      </w:r>
      <w:r>
        <w:rPr>
          <w:rFonts w:hint="eastAsia" w:ascii="楷体_GB2312" w:eastAsia="楷体_GB2312"/>
          <w:color w:val="000000"/>
          <w:sz w:val="28"/>
          <w:szCs w:val="28"/>
        </w:rPr>
        <w:t>获奖工程公示:</w:t>
      </w:r>
      <w:r>
        <w:rPr>
          <w:rFonts w:ascii="楷体_GB2312" w:eastAsia="楷体_GB2312"/>
          <w:color w:val="000000"/>
          <w:sz w:val="28"/>
          <w:szCs w:val="28"/>
        </w:rPr>
        <w:t xml:space="preserve"> </w:t>
      </w:r>
      <w:r>
        <w:rPr>
          <w:rFonts w:hint="eastAsia" w:ascii="楷体_GB2312" w:eastAsia="楷体_GB2312"/>
          <w:color w:val="000000"/>
          <w:sz w:val="28"/>
          <w:szCs w:val="28"/>
        </w:rPr>
        <w:t>对专家评审会评审通过的工程进行公示，公示期为7天。</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2.</w:t>
      </w:r>
      <w:r>
        <w:rPr>
          <w:rFonts w:ascii="楷体_GB2312" w:eastAsia="楷体_GB2312"/>
          <w:color w:val="000000"/>
          <w:sz w:val="28"/>
          <w:szCs w:val="28"/>
        </w:rPr>
        <w:t xml:space="preserve"> </w:t>
      </w:r>
      <w:r>
        <w:rPr>
          <w:rFonts w:hint="eastAsia" w:ascii="楷体_GB2312" w:eastAsia="楷体_GB2312"/>
          <w:color w:val="000000"/>
          <w:sz w:val="28"/>
          <w:szCs w:val="28"/>
        </w:rPr>
        <w:t>颁奖会表彰：对公示后无异议的工程颁奖会表彰。</w:t>
      </w:r>
    </w:p>
    <w:p>
      <w:pPr>
        <w:spacing w:before="156" w:beforeLines="50"/>
        <w:rPr>
          <w:rFonts w:ascii="楷体_GB2312" w:eastAsia="楷体_GB2312"/>
          <w:color w:val="000000"/>
          <w:sz w:val="28"/>
          <w:szCs w:val="28"/>
        </w:rPr>
      </w:pPr>
      <w:r>
        <w:rPr>
          <w:rFonts w:hint="eastAsia" w:ascii="楷体_GB2312" w:eastAsia="楷体_GB2312"/>
          <w:color w:val="000000"/>
          <w:sz w:val="28"/>
          <w:szCs w:val="28"/>
        </w:rPr>
        <w:t>二、中国钢结构金奖申报程序及申报资料要求</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一）申报参评“中国钢结构金奖”的工程项目，应由一个主申报单位（业主、总包、设计、监理、施工等）进行申报。由多个标段或多个单位共同完成的工程，可商定其中一个单位为主申报单位，其他参与工程建设的单位（需提交合同文件）由主申报单位一并上报。</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（二）申报“中国钢结构金奖”工程，须按照要求填写《“中国钢结构金奖</w:t>
      </w:r>
      <w:r>
        <w:rPr>
          <w:rFonts w:ascii="楷体_GB2312" w:eastAsia="楷体_GB2312"/>
          <w:color w:val="000000"/>
          <w:sz w:val="28"/>
          <w:szCs w:val="28"/>
        </w:rPr>
        <w:t>”</w:t>
      </w:r>
      <w:r>
        <w:rPr>
          <w:rFonts w:hint="eastAsia" w:ascii="楷体_GB2312" w:eastAsia="楷体_GB2312"/>
          <w:color w:val="000000"/>
          <w:sz w:val="28"/>
          <w:szCs w:val="28"/>
        </w:rPr>
        <w:t>参评申报表》，一式两份，申报表由评审委员会秘书处发放，或提供下载链接，表格内容须用黑色、四号、楷体GB2312打印（需提供电子版）。</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（三）每个申报工程项目，应附工程不同阶段的施工照片，并附简要说明。</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（四）项目钢结构工程建造总结</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拟申报金奖的工程项目，须提供“项目钢结构工程建造总结”汇报文件。汇报文件可以采用PPT、DVD等格式文件。汇报文件时长控制要求：一般工程8分钟左右、特大型工程20分钟左右。内容主要包括：工程介绍（包括工程概况与设计特点，工程施工的重难点分析等，2分钟左右）；主要施工过程介绍（3分钟左右）；工程质量控制措施与方案（含施工组织方案、安全与技术专项方案等，5分钟左右）；隐蔽部位的施工质量控制措施介绍（2分钟左右）；科技创新成果及信息化应用等介绍（2分钟左右）；新技术、新材料、新工艺，施工节能、节地、节水、节材和环境保护措施介绍（2分钟左右）；分项、分部工程或主体结构验收和隐蔽工程验收情况（1分钟左右）；项目实施过程中已取得的荣誉和奖励（1分钟左右）；相关方满意程度介绍（1分钟左右）等。</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（五）“中国钢结构金奖”申报材料由以下四部分组成（内容及要求见第（六）条相关要求）：</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w:t>
      </w:r>
      <w:r>
        <w:rPr>
          <w:rFonts w:ascii="楷体_GB2312" w:eastAsia="楷体_GB2312"/>
          <w:color w:val="000000"/>
          <w:sz w:val="28"/>
          <w:szCs w:val="28"/>
        </w:rPr>
        <w:t xml:space="preserve"> </w:t>
      </w:r>
      <w:r>
        <w:rPr>
          <w:rFonts w:hint="eastAsia" w:ascii="楷体_GB2312" w:eastAsia="楷体_GB2312"/>
          <w:color w:val="000000"/>
          <w:sz w:val="28"/>
          <w:szCs w:val="28"/>
        </w:rPr>
        <w:t>申报表；</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2.</w:t>
      </w:r>
      <w:r>
        <w:rPr>
          <w:rFonts w:ascii="楷体_GB2312" w:eastAsia="楷体_GB2312"/>
          <w:color w:val="000000"/>
          <w:sz w:val="28"/>
          <w:szCs w:val="28"/>
        </w:rPr>
        <w:t xml:space="preserve"> </w:t>
      </w:r>
      <w:r>
        <w:rPr>
          <w:rFonts w:hint="eastAsia" w:ascii="楷体_GB2312" w:eastAsia="楷体_GB2312"/>
          <w:color w:val="000000"/>
          <w:sz w:val="28"/>
          <w:szCs w:val="28"/>
        </w:rPr>
        <w:t>项目钢结构工程建造总结（拟申报参评金奖工程）；</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3.</w:t>
      </w:r>
      <w:r>
        <w:rPr>
          <w:rFonts w:ascii="楷体_GB2312" w:eastAsia="楷体_GB2312"/>
          <w:color w:val="000000"/>
          <w:sz w:val="28"/>
          <w:szCs w:val="28"/>
        </w:rPr>
        <w:t xml:space="preserve"> </w:t>
      </w:r>
      <w:r>
        <w:rPr>
          <w:rFonts w:hint="eastAsia" w:ascii="楷体_GB2312" w:eastAsia="楷体_GB2312"/>
          <w:color w:val="000000"/>
          <w:sz w:val="28"/>
          <w:szCs w:val="28"/>
        </w:rPr>
        <w:t>不同阶段的施工照片等音像资料；</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4.</w:t>
      </w:r>
      <w:r>
        <w:rPr>
          <w:rFonts w:ascii="楷体_GB2312" w:eastAsia="楷体_GB2312"/>
          <w:color w:val="000000"/>
          <w:sz w:val="28"/>
          <w:szCs w:val="28"/>
        </w:rPr>
        <w:t xml:space="preserve"> </w:t>
      </w:r>
      <w:r>
        <w:rPr>
          <w:rFonts w:hint="eastAsia" w:ascii="楷体_GB2312" w:eastAsia="楷体_GB2312"/>
          <w:color w:val="000000"/>
          <w:sz w:val="28"/>
          <w:szCs w:val="28"/>
        </w:rPr>
        <w:t>其他资料等。</w:t>
      </w:r>
    </w:p>
    <w:p>
      <w:pPr>
        <w:ind w:left="480"/>
        <w:rPr>
          <w:rFonts w:ascii="楷体_GB2312" w:eastAsia="楷体_GB2312"/>
          <w:color w:val="000000"/>
          <w:sz w:val="28"/>
          <w:szCs w:val="28"/>
        </w:rPr>
      </w:pPr>
      <w:r>
        <w:rPr>
          <w:rFonts w:hint="eastAsia" w:ascii="楷体_GB2312" w:eastAsia="楷体_GB2312"/>
          <w:color w:val="000000"/>
          <w:sz w:val="28"/>
          <w:szCs w:val="28"/>
        </w:rPr>
        <w:t>（六）申报资料的内容要求如下：</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w:t>
      </w:r>
      <w:r>
        <w:rPr>
          <w:rFonts w:ascii="楷体_GB2312" w:eastAsia="楷体_GB2312"/>
          <w:color w:val="000000"/>
          <w:sz w:val="28"/>
          <w:szCs w:val="28"/>
        </w:rPr>
        <w:t xml:space="preserve"> </w:t>
      </w:r>
      <w:r>
        <w:rPr>
          <w:rFonts w:hint="eastAsia" w:ascii="楷体_GB2312" w:eastAsia="楷体_GB2312"/>
          <w:color w:val="000000"/>
          <w:sz w:val="28"/>
          <w:szCs w:val="28"/>
        </w:rPr>
        <w:t>申报资料封皮（封面）；</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2.</w:t>
      </w:r>
      <w:r>
        <w:rPr>
          <w:rFonts w:ascii="楷体_GB2312" w:eastAsia="楷体_GB2312"/>
          <w:color w:val="000000"/>
          <w:sz w:val="28"/>
          <w:szCs w:val="28"/>
        </w:rPr>
        <w:t xml:space="preserve"> </w:t>
      </w:r>
      <w:r>
        <w:rPr>
          <w:rFonts w:hint="eastAsia" w:ascii="楷体_GB2312" w:eastAsia="楷体_GB2312"/>
          <w:color w:val="000000"/>
          <w:sz w:val="28"/>
          <w:szCs w:val="28"/>
        </w:rPr>
        <w:t>目录（注明页码）；</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3.</w:t>
      </w:r>
      <w:r>
        <w:rPr>
          <w:rFonts w:ascii="楷体_GB2312" w:eastAsia="楷体_GB2312"/>
          <w:color w:val="000000"/>
          <w:sz w:val="28"/>
          <w:szCs w:val="28"/>
        </w:rPr>
        <w:t xml:space="preserve"> </w:t>
      </w:r>
      <w:r>
        <w:rPr>
          <w:rFonts w:hint="eastAsia" w:ascii="楷体_GB2312" w:eastAsia="楷体_GB2312"/>
          <w:color w:val="000000"/>
          <w:sz w:val="28"/>
          <w:szCs w:val="28"/>
        </w:rPr>
        <w:t>不同阶段的施工照片，其中工程全貌的照片不少于2张，特色照片不少于3张，照片须附简要说明；</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4.</w:t>
      </w:r>
      <w:r>
        <w:rPr>
          <w:rFonts w:ascii="楷体_GB2312" w:eastAsia="楷体_GB2312"/>
          <w:color w:val="000000"/>
          <w:sz w:val="28"/>
          <w:szCs w:val="28"/>
        </w:rPr>
        <w:t xml:space="preserve"> </w:t>
      </w:r>
      <w:r>
        <w:rPr>
          <w:rFonts w:hint="eastAsia" w:ascii="楷体_GB2312" w:eastAsia="楷体_GB2312"/>
          <w:color w:val="000000"/>
          <w:sz w:val="28"/>
          <w:szCs w:val="28"/>
        </w:rPr>
        <w:t>合同复印件1份（包括其他参与单位的合同）；</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5.</w:t>
      </w:r>
      <w:r>
        <w:rPr>
          <w:rFonts w:ascii="楷体_GB2312" w:eastAsia="楷体_GB2312"/>
          <w:color w:val="000000"/>
          <w:sz w:val="28"/>
          <w:szCs w:val="28"/>
        </w:rPr>
        <w:t xml:space="preserve"> </w:t>
      </w:r>
      <w:r>
        <w:rPr>
          <w:rFonts w:hint="eastAsia" w:ascii="楷体_GB2312" w:eastAsia="楷体_GB2312"/>
          <w:color w:val="000000"/>
          <w:sz w:val="28"/>
          <w:szCs w:val="28"/>
        </w:rPr>
        <w:t>申报表1份；</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6.</w:t>
      </w:r>
      <w:r>
        <w:rPr>
          <w:rFonts w:ascii="楷体_GB2312" w:eastAsia="楷体_GB2312"/>
          <w:color w:val="000000"/>
          <w:sz w:val="28"/>
          <w:szCs w:val="28"/>
        </w:rPr>
        <w:t xml:space="preserve"> </w:t>
      </w:r>
      <w:r>
        <w:rPr>
          <w:rFonts w:hint="eastAsia" w:ascii="楷体_GB2312" w:eastAsia="楷体_GB2312"/>
          <w:color w:val="000000"/>
          <w:sz w:val="28"/>
          <w:szCs w:val="28"/>
        </w:rPr>
        <w:t>申报单位资质证书复印件；</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7.</w:t>
      </w:r>
      <w:r>
        <w:rPr>
          <w:rFonts w:ascii="楷体_GB2312" w:eastAsia="楷体_GB2312"/>
          <w:color w:val="000000"/>
          <w:sz w:val="28"/>
          <w:szCs w:val="28"/>
        </w:rPr>
        <w:t xml:space="preserve"> </w:t>
      </w:r>
      <w:r>
        <w:rPr>
          <w:rFonts w:hint="eastAsia" w:ascii="楷体_GB2312" w:eastAsia="楷体_GB2312"/>
          <w:color w:val="000000"/>
          <w:sz w:val="28"/>
          <w:szCs w:val="28"/>
        </w:rPr>
        <w:t>已获得省、市级工程（施工）质量奖证书及与钢结构有关的各类奖励证明资料；</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8.</w:t>
      </w:r>
      <w:r>
        <w:rPr>
          <w:rFonts w:ascii="楷体_GB2312" w:eastAsia="楷体_GB2312"/>
          <w:color w:val="000000"/>
          <w:sz w:val="28"/>
          <w:szCs w:val="28"/>
        </w:rPr>
        <w:t xml:space="preserve"> </w:t>
      </w:r>
      <w:r>
        <w:rPr>
          <w:rFonts w:hint="eastAsia" w:ascii="楷体_GB2312" w:eastAsia="楷体_GB2312"/>
          <w:color w:val="000000"/>
          <w:sz w:val="28"/>
          <w:szCs w:val="28"/>
        </w:rPr>
        <w:t>工程获得QC活动成果奖证书的复印件；</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9.</w:t>
      </w:r>
      <w:r>
        <w:rPr>
          <w:rFonts w:ascii="楷体_GB2312" w:eastAsia="楷体_GB2312"/>
          <w:color w:val="000000"/>
          <w:sz w:val="28"/>
          <w:szCs w:val="28"/>
        </w:rPr>
        <w:t xml:space="preserve"> </w:t>
      </w:r>
      <w:r>
        <w:rPr>
          <w:rFonts w:hint="eastAsia" w:ascii="楷体_GB2312" w:eastAsia="楷体_GB2312"/>
          <w:color w:val="000000"/>
          <w:sz w:val="28"/>
          <w:szCs w:val="28"/>
        </w:rPr>
        <w:t>项目论文、专利、工法、标准、科技查新、科技成果评价意见等资料；</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10.</w:t>
      </w:r>
      <w:r>
        <w:rPr>
          <w:rFonts w:ascii="楷体_GB2312" w:eastAsia="楷体_GB2312"/>
          <w:color w:val="000000"/>
          <w:sz w:val="28"/>
          <w:szCs w:val="28"/>
        </w:rPr>
        <w:t xml:space="preserve"> </w:t>
      </w:r>
      <w:r>
        <w:rPr>
          <w:rFonts w:hint="eastAsia" w:ascii="楷体_GB2312" w:eastAsia="楷体_GB2312"/>
          <w:color w:val="000000"/>
          <w:sz w:val="28"/>
          <w:szCs w:val="28"/>
        </w:rPr>
        <w:t>工程验收证明文件（验收证书）复印件；</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11.</w:t>
      </w:r>
      <w:r>
        <w:rPr>
          <w:rFonts w:ascii="楷体_GB2312" w:eastAsia="楷体_GB2312"/>
          <w:color w:val="000000"/>
          <w:sz w:val="28"/>
          <w:szCs w:val="28"/>
        </w:rPr>
        <w:t xml:space="preserve"> </w:t>
      </w:r>
      <w:r>
        <w:rPr>
          <w:rFonts w:hint="eastAsia" w:ascii="楷体_GB2312" w:eastAsia="楷体_GB2312"/>
          <w:color w:val="000000"/>
          <w:sz w:val="28"/>
          <w:szCs w:val="28"/>
        </w:rPr>
        <w:t>工程项目相关方满意度评价复印件；</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12.</w:t>
      </w:r>
      <w:r>
        <w:rPr>
          <w:rFonts w:ascii="楷体_GB2312" w:eastAsia="楷体_GB2312"/>
          <w:color w:val="000000"/>
          <w:sz w:val="28"/>
          <w:szCs w:val="28"/>
        </w:rPr>
        <w:t xml:space="preserve"> </w:t>
      </w:r>
      <w:r>
        <w:rPr>
          <w:rFonts w:hint="eastAsia" w:ascii="楷体_GB2312" w:eastAsia="楷体_GB2312"/>
          <w:color w:val="000000"/>
          <w:sz w:val="28"/>
          <w:szCs w:val="28"/>
        </w:rPr>
        <w:t>其他需说明的材料等。</w:t>
      </w:r>
    </w:p>
    <w:p>
      <w:pPr>
        <w:ind w:left="480"/>
        <w:rPr>
          <w:rFonts w:ascii="楷体_GB2312" w:eastAsia="楷体_GB2312"/>
          <w:color w:val="000000"/>
          <w:sz w:val="28"/>
          <w:szCs w:val="28"/>
        </w:rPr>
      </w:pPr>
      <w:r>
        <w:rPr>
          <w:rFonts w:hint="eastAsia" w:ascii="楷体_GB2312" w:eastAsia="楷体_GB2312"/>
          <w:color w:val="000000"/>
          <w:sz w:val="28"/>
          <w:szCs w:val="28"/>
        </w:rPr>
        <w:t>（七）申报材料装订要求如下：</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1.</w:t>
      </w:r>
      <w:r>
        <w:rPr>
          <w:rFonts w:ascii="楷体_GB2312" w:eastAsia="楷体_GB2312"/>
          <w:color w:val="000000"/>
          <w:sz w:val="28"/>
          <w:szCs w:val="28"/>
        </w:rPr>
        <w:t xml:space="preserve"> </w:t>
      </w:r>
      <w:r>
        <w:rPr>
          <w:rFonts w:hint="eastAsia" w:ascii="楷体_GB2312" w:eastAsia="楷体_GB2312"/>
          <w:color w:val="000000"/>
          <w:sz w:val="28"/>
          <w:szCs w:val="28"/>
        </w:rPr>
        <w:t>装订尺寸为A4纸规格，平装，胶订；</w:t>
      </w:r>
    </w:p>
    <w:p>
      <w:pPr>
        <w:ind w:firstLine="560" w:firstLineChars="200"/>
        <w:rPr>
          <w:rFonts w:ascii="楷体_GB2312" w:eastAsia="楷体_GB2312"/>
          <w:color w:val="000000"/>
          <w:sz w:val="28"/>
          <w:szCs w:val="28"/>
        </w:rPr>
      </w:pPr>
      <w:r>
        <w:rPr>
          <w:rFonts w:hint="eastAsia" w:ascii="楷体_GB2312" w:eastAsia="楷体_GB2312"/>
          <w:color w:val="000000"/>
          <w:sz w:val="28"/>
          <w:szCs w:val="28"/>
        </w:rPr>
        <w:t>2.</w:t>
      </w:r>
      <w:r>
        <w:rPr>
          <w:rFonts w:ascii="楷体_GB2312" w:eastAsia="楷体_GB2312"/>
          <w:color w:val="000000"/>
          <w:sz w:val="28"/>
          <w:szCs w:val="28"/>
        </w:rPr>
        <w:t xml:space="preserve"> </w:t>
      </w:r>
      <w:r>
        <w:rPr>
          <w:rFonts w:hint="eastAsia" w:ascii="楷体_GB2312" w:eastAsia="楷体_GB2312"/>
          <w:color w:val="000000"/>
          <w:sz w:val="28"/>
          <w:szCs w:val="28"/>
        </w:rPr>
        <w:t>申报材料的封面按要求打印，所有正文内容均用四号楷体打印；</w:t>
      </w:r>
    </w:p>
    <w:p>
      <w:pPr>
        <w:ind w:firstLine="420" w:firstLineChars="150"/>
        <w:rPr>
          <w:rFonts w:ascii="楷体_GB2312" w:eastAsia="楷体_GB2312"/>
          <w:color w:val="000000"/>
          <w:sz w:val="28"/>
          <w:szCs w:val="28"/>
        </w:rPr>
      </w:pPr>
      <w:r>
        <w:rPr>
          <w:rFonts w:hint="eastAsia" w:ascii="楷体_GB2312" w:eastAsia="楷体_GB2312"/>
          <w:color w:val="000000"/>
          <w:sz w:val="28"/>
          <w:szCs w:val="28"/>
        </w:rPr>
        <w:t xml:space="preserve"> 3.</w:t>
      </w:r>
      <w:r>
        <w:rPr>
          <w:rFonts w:ascii="楷体_GB2312" w:eastAsia="楷体_GB2312"/>
          <w:color w:val="000000"/>
          <w:sz w:val="28"/>
          <w:szCs w:val="28"/>
        </w:rPr>
        <w:t xml:space="preserve"> </w:t>
      </w:r>
      <w:r>
        <w:rPr>
          <w:rFonts w:hint="eastAsia" w:ascii="楷体_GB2312" w:eastAsia="楷体_GB2312"/>
          <w:color w:val="000000"/>
          <w:sz w:val="28"/>
          <w:szCs w:val="28"/>
        </w:rPr>
        <w:t>资料装订后，报送“中国钢结构金奖”评审委员会秘书处（中国建筑金属结构协会建筑钢结构分会）。</w:t>
      </w:r>
    </w:p>
    <w:p>
      <w:pPr>
        <w:rPr>
          <w:rFonts w:ascii="楷体_GB2312" w:hAnsi="宋体" w:eastAsia="楷体_GB2312" w:cs="宋体"/>
          <w:sz w:val="28"/>
          <w:szCs w:val="28"/>
        </w:rPr>
      </w:pPr>
      <w:r>
        <w:rPr>
          <w:rFonts w:hint="eastAsia" w:ascii="楷体_GB2312" w:eastAsia="楷体_GB2312"/>
          <w:sz w:val="28"/>
          <w:szCs w:val="28"/>
        </w:rPr>
        <w:t>三、</w:t>
      </w:r>
      <w:r>
        <w:rPr>
          <w:rFonts w:hint="eastAsia" w:ascii="楷体_GB2312" w:hAnsi="宋体" w:eastAsia="楷体_GB2312" w:cs="宋体"/>
          <w:sz w:val="28"/>
          <w:szCs w:val="28"/>
        </w:rPr>
        <w:t>境外工程申报程序及申报资料要求</w:t>
      </w:r>
    </w:p>
    <w:p>
      <w:pPr>
        <w:rPr>
          <w:rFonts w:ascii="楷体_GB2312" w:eastAsia="楷体_GB2312"/>
          <w:sz w:val="28"/>
          <w:szCs w:val="28"/>
        </w:rPr>
      </w:pPr>
      <w:r>
        <w:rPr>
          <w:rFonts w:hint="eastAsia" w:ascii="楷体_GB2312" w:eastAsia="楷体_GB2312"/>
          <w:sz w:val="28"/>
          <w:szCs w:val="28"/>
        </w:rPr>
        <w:t xml:space="preserve">    </w:t>
      </w:r>
      <w:r>
        <w:rPr>
          <w:rFonts w:hint="eastAsia" w:ascii="楷体_GB2312" w:hAnsi="宋体" w:eastAsia="楷体_GB2312" w:cs="宋体"/>
          <w:sz w:val="28"/>
          <w:szCs w:val="28"/>
        </w:rPr>
        <w:t>（一）申报项目需要每年年初向“中国钢结构金奖”评审委员会秘书处申请备案。秘书处组织1</w:t>
      </w:r>
      <w:r>
        <w:rPr>
          <w:rFonts w:hint="default" w:ascii="Times New Roman" w:hAnsi="Times New Roman" w:eastAsia="楷体_GB2312" w:cs="Times New Roman"/>
          <w:sz w:val="28"/>
          <w:szCs w:val="28"/>
        </w:rPr>
        <w:t>~</w:t>
      </w:r>
      <w:r>
        <w:rPr>
          <w:rFonts w:hint="eastAsia" w:ascii="楷体_GB2312" w:hAnsi="宋体" w:eastAsia="楷体_GB2312" w:cs="宋体"/>
          <w:sz w:val="28"/>
          <w:szCs w:val="28"/>
        </w:rPr>
        <w:t>2名评审委员会专家协助申报单位，并在技术、质量管理和创新过程中提出专家意见，在主要环节上予以跟踪；</w:t>
      </w:r>
    </w:p>
    <w:p>
      <w:pPr>
        <w:ind w:firstLine="570"/>
        <w:rPr>
          <w:rFonts w:ascii="楷体_GB2312" w:hAnsi="宋体" w:eastAsia="楷体_GB2312" w:cs="宋体"/>
          <w:sz w:val="28"/>
          <w:szCs w:val="28"/>
        </w:rPr>
      </w:pPr>
      <w:r>
        <w:rPr>
          <w:rFonts w:hint="eastAsia" w:ascii="楷体_GB2312" w:hAnsi="宋体" w:eastAsia="楷体_GB2312" w:cs="宋体"/>
          <w:sz w:val="28"/>
          <w:szCs w:val="28"/>
        </w:rPr>
        <w:t>（二）申报工程项目必须是主体结构全部合格验收的项目，质量应符合合同规定的标准和要求；项目申报须获得合同契约方的同意和推荐，并且有不少于200字的推荐意见；</w:t>
      </w:r>
    </w:p>
    <w:p>
      <w:pPr>
        <w:ind w:firstLine="570"/>
        <w:rPr>
          <w:rFonts w:ascii="楷体_GB2312" w:hAnsi="宋体" w:eastAsia="楷体_GB2312" w:cs="宋体"/>
          <w:sz w:val="28"/>
          <w:szCs w:val="28"/>
        </w:rPr>
      </w:pPr>
      <w:r>
        <w:rPr>
          <w:rFonts w:hint="eastAsia" w:ascii="楷体_GB2312" w:hAnsi="宋体" w:eastAsia="楷体_GB2312" w:cs="宋体"/>
          <w:sz w:val="28"/>
          <w:szCs w:val="28"/>
        </w:rPr>
        <w:t>（三）申报资料须符合金奖评选办法的要求，外文资料和文件要有中文翻译；</w:t>
      </w:r>
    </w:p>
    <w:p>
      <w:pPr>
        <w:ind w:firstLine="560" w:firstLineChars="200"/>
        <w:rPr>
          <w:rFonts w:ascii="楷体_GB2312" w:hAnsi="宋体" w:eastAsia="楷体_GB2312" w:cs="宋体"/>
          <w:sz w:val="28"/>
          <w:szCs w:val="28"/>
        </w:rPr>
      </w:pPr>
      <w:r>
        <w:rPr>
          <w:rFonts w:hint="eastAsia" w:ascii="楷体_GB2312" w:hAnsi="宋体" w:eastAsia="楷体_GB2312" w:cs="宋体"/>
          <w:sz w:val="28"/>
          <w:szCs w:val="28"/>
        </w:rPr>
        <w:t>（四）资料内容要有主要的生产环节（制作、安装等）的实况录像，要有各主要连接节点的及反映质量状况的照片。</w:t>
      </w:r>
    </w:p>
    <w:p>
      <w:pPr>
        <w:rPr>
          <w:rFonts w:ascii="楷体_GB2312" w:eastAsia="楷体_GB2312"/>
          <w:sz w:val="28"/>
          <w:szCs w:val="28"/>
        </w:rPr>
      </w:pPr>
    </w:p>
    <w:p>
      <w:pPr>
        <w:jc w:val="center"/>
        <w:rPr>
          <w:rFonts w:ascii="楷体_GB2312" w:eastAsia="楷体_GB2312"/>
          <w:b/>
          <w:color w:val="000000"/>
          <w:sz w:val="36"/>
          <w:szCs w:val="36"/>
        </w:rPr>
      </w:pPr>
    </w:p>
    <w:p>
      <w:pPr>
        <w:rPr>
          <w:rFonts w:ascii="楷体_GB2312" w:eastAsia="楷体_GB2312"/>
          <w:b/>
          <w:color w:val="000000"/>
          <w:sz w:val="36"/>
          <w:szCs w:val="36"/>
        </w:rPr>
      </w:pPr>
    </w:p>
    <w:p>
      <w:pPr>
        <w:pageBreakBefore/>
        <w:jc w:val="center"/>
        <w:rPr>
          <w:rFonts w:ascii="楷体_GB2312" w:eastAsia="楷体_GB2312"/>
          <w:b/>
          <w:color w:val="000000"/>
          <w:sz w:val="36"/>
          <w:szCs w:val="36"/>
        </w:rPr>
      </w:pPr>
      <w:r>
        <w:rPr>
          <w:rFonts w:hint="eastAsia" w:ascii="楷体_GB2312" w:eastAsia="楷体_GB2312"/>
          <w:b/>
          <w:color w:val="000000"/>
          <w:sz w:val="36"/>
          <w:szCs w:val="36"/>
        </w:rPr>
        <w:t>×××××申报工程名称×××××（小二）</w:t>
      </w:r>
    </w:p>
    <w:p>
      <w:pPr>
        <w:jc w:val="center"/>
        <w:rPr>
          <w:rFonts w:ascii="楷体_GB2312" w:eastAsia="楷体_GB2312"/>
          <w:b/>
          <w:color w:val="000000"/>
          <w:sz w:val="72"/>
          <w:szCs w:val="72"/>
        </w:rPr>
      </w:pPr>
    </w:p>
    <w:p>
      <w:pPr>
        <w:jc w:val="center"/>
        <w:rPr>
          <w:rFonts w:ascii="楷体_GB2312" w:eastAsia="楷体_GB2312"/>
          <w:b/>
          <w:color w:val="000000"/>
          <w:sz w:val="72"/>
          <w:szCs w:val="72"/>
        </w:rPr>
      </w:pPr>
      <w:r>
        <w:rPr>
          <w:rFonts w:hint="eastAsia" w:ascii="楷体_GB2312" w:eastAsia="楷体_GB2312"/>
          <w:b/>
          <w:color w:val="000000"/>
          <w:sz w:val="72"/>
          <w:szCs w:val="72"/>
        </w:rPr>
        <w:t>中国钢结构金奖</w:t>
      </w:r>
      <w:r>
        <w:rPr>
          <w:rFonts w:hint="eastAsia" w:ascii="楷体_GB2312" w:eastAsia="楷体_GB2312"/>
          <w:b/>
          <w:color w:val="000000"/>
          <w:sz w:val="36"/>
          <w:szCs w:val="36"/>
        </w:rPr>
        <w:t>（小初）</w:t>
      </w:r>
    </w:p>
    <w:p>
      <w:pPr>
        <w:jc w:val="center"/>
        <w:rPr>
          <w:rFonts w:ascii="楷体_GB2312" w:eastAsia="楷体_GB2312"/>
          <w:b/>
          <w:color w:val="000000"/>
          <w:sz w:val="44"/>
          <w:szCs w:val="44"/>
        </w:rPr>
      </w:pPr>
      <w:r>
        <w:rPr>
          <w:rFonts w:hint="eastAsia" w:ascii="楷体_GB2312" w:eastAsia="楷体_GB2312"/>
          <w:b/>
          <w:color w:val="000000"/>
          <w:sz w:val="44"/>
          <w:szCs w:val="44"/>
        </w:rPr>
        <w:t>申报资料</w:t>
      </w:r>
      <w:r>
        <w:rPr>
          <w:rFonts w:hint="eastAsia" w:ascii="楷体_GB2312" w:eastAsia="楷体_GB2312"/>
          <w:b/>
          <w:color w:val="000000"/>
          <w:sz w:val="36"/>
          <w:szCs w:val="36"/>
        </w:rPr>
        <w:t>（二号）</w:t>
      </w:r>
    </w:p>
    <w:p>
      <w:pPr>
        <w:jc w:val="center"/>
        <w:rPr>
          <w:b/>
          <w:color w:val="000000"/>
          <w:sz w:val="44"/>
          <w:szCs w:val="44"/>
        </w:rPr>
      </w:pPr>
    </w:p>
    <w:tbl>
      <w:tblPr>
        <w:tblStyle w:val="3"/>
        <w:tblW w:w="0" w:type="auto"/>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6300" w:type="dxa"/>
            <w:noWrap w:val="0"/>
            <w:vAlign w:val="center"/>
          </w:tcPr>
          <w:p>
            <w:pPr>
              <w:jc w:val="center"/>
              <w:rPr>
                <w:rFonts w:ascii="楷体_GB2312" w:eastAsia="楷体_GB2312"/>
                <w:color w:val="000000"/>
                <w:sz w:val="28"/>
                <w:szCs w:val="28"/>
              </w:rPr>
            </w:pPr>
            <w:r>
              <w:rPr>
                <w:rFonts w:hint="eastAsia" w:ascii="楷体_GB2312" w:eastAsia="楷体_GB2312"/>
                <w:color w:val="000000"/>
                <w:sz w:val="28"/>
                <w:szCs w:val="28"/>
              </w:rPr>
              <w:t>工程照片</w:t>
            </w:r>
          </w:p>
        </w:tc>
      </w:tr>
    </w:tbl>
    <w:p>
      <w:pPr>
        <w:jc w:val="center"/>
        <w:rPr>
          <w:b/>
          <w:color w:val="000000"/>
          <w:sz w:val="32"/>
          <w:szCs w:val="32"/>
        </w:rPr>
      </w:pPr>
    </w:p>
    <w:p>
      <w:pPr>
        <w:jc w:val="center"/>
        <w:rPr>
          <w:b/>
          <w:color w:val="000000"/>
          <w:sz w:val="32"/>
          <w:szCs w:val="32"/>
        </w:rPr>
      </w:pPr>
    </w:p>
    <w:p>
      <w:pPr>
        <w:rPr>
          <w:b/>
          <w:color w:val="000000"/>
          <w:sz w:val="32"/>
          <w:szCs w:val="32"/>
        </w:rPr>
      </w:pPr>
    </w:p>
    <w:p>
      <w:pPr>
        <w:rPr>
          <w:b/>
          <w:color w:val="000000"/>
          <w:sz w:val="32"/>
          <w:szCs w:val="32"/>
        </w:rPr>
      </w:pPr>
    </w:p>
    <w:p>
      <w:pPr>
        <w:jc w:val="center"/>
        <w:rPr>
          <w:rFonts w:ascii="楷体_GB2312" w:eastAsia="楷体_GB2312"/>
          <w:b/>
          <w:color w:val="000000"/>
          <w:sz w:val="32"/>
          <w:szCs w:val="32"/>
        </w:rPr>
      </w:pPr>
      <w:r>
        <w:rPr>
          <w:rFonts w:hint="eastAsia" w:ascii="楷体_GB2312" w:eastAsia="楷体_GB2312"/>
          <w:b/>
          <w:color w:val="000000"/>
          <w:sz w:val="32"/>
          <w:szCs w:val="32"/>
        </w:rPr>
        <w:t>×××××申报单位×××××（三号）</w:t>
      </w:r>
    </w:p>
    <w:p>
      <w:pPr>
        <w:jc w:val="center"/>
        <w:rPr>
          <w:rFonts w:ascii="楷体_GB2312" w:eastAsia="楷体_GB2312"/>
          <w:b/>
          <w:color w:val="000000"/>
          <w:sz w:val="32"/>
          <w:szCs w:val="32"/>
        </w:rPr>
      </w:pPr>
      <w:r>
        <w:rPr>
          <w:rFonts w:hint="eastAsia" w:ascii="楷体_GB2312" w:eastAsia="楷体_GB2312"/>
          <w:b/>
          <w:color w:val="000000"/>
          <w:sz w:val="32"/>
          <w:szCs w:val="32"/>
        </w:rPr>
        <w:t>二O    年××月 ××日（三号）</w:t>
      </w:r>
    </w:p>
    <w:p>
      <w:pPr>
        <w:jc w:val="left"/>
        <w:rPr>
          <w:rFonts w:ascii="楷体_GB2312" w:eastAsia="楷体_GB2312"/>
          <w:b/>
          <w:color w:val="000000"/>
          <w:sz w:val="28"/>
          <w:szCs w:val="28"/>
        </w:rPr>
      </w:pPr>
      <w:r>
        <w:rPr>
          <w:rFonts w:hint="eastAsia" w:ascii="楷体_GB2312" w:eastAsia="楷体_GB2312"/>
          <w:b/>
          <w:color w:val="000000"/>
          <w:sz w:val="28"/>
          <w:szCs w:val="28"/>
        </w:rPr>
        <w:br w:type="page"/>
      </w:r>
    </w:p>
    <w:p>
      <w:pPr>
        <w:jc w:val="center"/>
        <w:rPr>
          <w:rFonts w:ascii="楷体_GB2312" w:eastAsia="楷体_GB2312"/>
          <w:b/>
          <w:color w:val="000000"/>
          <w:sz w:val="28"/>
          <w:szCs w:val="28"/>
        </w:rPr>
      </w:pPr>
      <w:r>
        <w:rPr>
          <w:rFonts w:hint="eastAsia" w:ascii="楷体_GB2312" w:eastAsia="楷体_GB2312"/>
          <w:b/>
          <w:color w:val="000000"/>
          <w:sz w:val="28"/>
          <w:szCs w:val="28"/>
        </w:rPr>
        <w:t>填表说明</w:t>
      </w:r>
    </w:p>
    <w:p>
      <w:pPr>
        <w:ind w:firstLine="548" w:firstLineChars="196"/>
        <w:rPr>
          <w:rFonts w:ascii="楷体_GB2312" w:eastAsia="楷体_GB2312"/>
          <w:color w:val="000000"/>
          <w:sz w:val="28"/>
          <w:szCs w:val="28"/>
        </w:rPr>
      </w:pPr>
      <w:r>
        <w:rPr>
          <w:rFonts w:hint="eastAsia" w:ascii="楷体_GB2312" w:eastAsia="楷体_GB2312"/>
          <w:color w:val="000000"/>
          <w:sz w:val="28"/>
          <w:szCs w:val="28"/>
        </w:rPr>
        <w:t>1.</w:t>
      </w:r>
      <w:r>
        <w:rPr>
          <w:rFonts w:ascii="楷体_GB2312" w:eastAsia="楷体_GB2312"/>
          <w:color w:val="000000"/>
          <w:sz w:val="28"/>
          <w:szCs w:val="28"/>
        </w:rPr>
        <w:t xml:space="preserve"> </w:t>
      </w:r>
      <w:r>
        <w:rPr>
          <w:rFonts w:hint="eastAsia" w:ascii="楷体_GB2312" w:eastAsia="楷体_GB2312"/>
          <w:color w:val="000000"/>
          <w:sz w:val="28"/>
          <w:szCs w:val="28"/>
        </w:rPr>
        <w:t>申报表要用黑色四号GB2312楷体打印，单位名称要写与法人章一致的全称，表中所有单位的地址、联系人的固定电话、移动电话必须详细、如实填写。</w:t>
      </w:r>
    </w:p>
    <w:p>
      <w:pPr>
        <w:ind w:firstLine="548" w:firstLineChars="196"/>
        <w:rPr>
          <w:rFonts w:ascii="楷体_GB2312" w:eastAsia="楷体_GB2312"/>
          <w:color w:val="000000"/>
          <w:sz w:val="28"/>
          <w:szCs w:val="28"/>
        </w:rPr>
      </w:pPr>
      <w:r>
        <w:rPr>
          <w:rFonts w:hint="eastAsia" w:ascii="楷体_GB2312" w:eastAsia="楷体_GB2312"/>
          <w:color w:val="000000"/>
          <w:sz w:val="28"/>
          <w:szCs w:val="28"/>
        </w:rPr>
        <w:t>2.</w:t>
      </w:r>
      <w:r>
        <w:rPr>
          <w:rFonts w:ascii="楷体_GB2312" w:eastAsia="楷体_GB2312"/>
          <w:color w:val="000000"/>
          <w:sz w:val="28"/>
          <w:szCs w:val="28"/>
        </w:rPr>
        <w:t xml:space="preserve"> </w:t>
      </w:r>
      <w:r>
        <w:rPr>
          <w:rFonts w:hint="eastAsia" w:ascii="楷体_GB2312" w:eastAsia="楷体_GB2312"/>
          <w:color w:val="000000"/>
          <w:sz w:val="28"/>
          <w:szCs w:val="28"/>
        </w:rPr>
        <w:t>工程信息有关数据须据实填报。</w:t>
      </w:r>
    </w:p>
    <w:p>
      <w:pPr>
        <w:ind w:firstLine="548" w:firstLineChars="196"/>
        <w:rPr>
          <w:rFonts w:ascii="楷体_GB2312" w:eastAsia="楷体_GB2312"/>
          <w:color w:val="000000"/>
          <w:sz w:val="28"/>
          <w:szCs w:val="28"/>
        </w:rPr>
      </w:pPr>
      <w:r>
        <w:rPr>
          <w:rFonts w:hint="eastAsia" w:ascii="楷体_GB2312" w:eastAsia="楷体_GB2312"/>
          <w:color w:val="000000"/>
          <w:sz w:val="28"/>
          <w:szCs w:val="28"/>
        </w:rPr>
        <w:t>3.</w:t>
      </w:r>
      <w:r>
        <w:rPr>
          <w:rFonts w:ascii="楷体_GB2312" w:eastAsia="楷体_GB2312"/>
          <w:color w:val="000000"/>
          <w:sz w:val="28"/>
          <w:szCs w:val="28"/>
        </w:rPr>
        <w:t xml:space="preserve"> </w:t>
      </w:r>
      <w:r>
        <w:rPr>
          <w:rFonts w:hint="eastAsia" w:ascii="楷体_GB2312" w:eastAsia="楷体_GB2312"/>
          <w:color w:val="000000"/>
          <w:sz w:val="28"/>
          <w:szCs w:val="28"/>
        </w:rPr>
        <w:t>需提供工程项目合同书复印件。</w:t>
      </w:r>
    </w:p>
    <w:p>
      <w:pPr>
        <w:ind w:firstLine="548" w:firstLineChars="196"/>
        <w:rPr>
          <w:rFonts w:ascii="楷体_GB2312" w:eastAsia="楷体_GB2312"/>
          <w:color w:val="FF0000"/>
          <w:sz w:val="28"/>
          <w:szCs w:val="28"/>
        </w:rPr>
      </w:pPr>
      <w:r>
        <w:rPr>
          <w:rFonts w:hint="eastAsia" w:ascii="楷体_GB2312" w:eastAsia="楷体_GB2312"/>
          <w:color w:val="000000"/>
          <w:sz w:val="28"/>
          <w:szCs w:val="28"/>
        </w:rPr>
        <w:t>4.</w:t>
      </w:r>
      <w:r>
        <w:rPr>
          <w:rFonts w:ascii="楷体_GB2312" w:eastAsia="楷体_GB2312"/>
          <w:color w:val="000000"/>
          <w:sz w:val="28"/>
          <w:szCs w:val="28"/>
        </w:rPr>
        <w:t xml:space="preserve"> </w:t>
      </w:r>
      <w:r>
        <w:rPr>
          <w:rFonts w:hint="eastAsia" w:ascii="楷体_GB2312" w:eastAsia="楷体_GB2312"/>
          <w:sz w:val="28"/>
          <w:szCs w:val="28"/>
        </w:rPr>
        <w:t>项目经理需提供执业资格证书复印件。</w:t>
      </w:r>
    </w:p>
    <w:p>
      <w:pPr>
        <w:ind w:firstLine="548" w:firstLineChars="196"/>
        <w:rPr>
          <w:rFonts w:ascii="楷体_GB2312" w:eastAsia="楷体_GB2312"/>
          <w:color w:val="000000"/>
          <w:sz w:val="28"/>
          <w:szCs w:val="28"/>
        </w:rPr>
      </w:pPr>
      <w:r>
        <w:rPr>
          <w:rFonts w:hint="eastAsia" w:ascii="楷体_GB2312" w:eastAsia="楷体_GB2312"/>
          <w:color w:val="000000"/>
          <w:sz w:val="28"/>
          <w:szCs w:val="28"/>
        </w:rPr>
        <w:t>5.</w:t>
      </w:r>
      <w:r>
        <w:rPr>
          <w:rFonts w:ascii="楷体_GB2312" w:eastAsia="楷体_GB2312"/>
          <w:color w:val="000000"/>
          <w:sz w:val="28"/>
          <w:szCs w:val="28"/>
        </w:rPr>
        <w:t xml:space="preserve"> </w:t>
      </w:r>
      <w:r>
        <w:rPr>
          <w:rFonts w:hint="eastAsia" w:ascii="楷体_GB2312" w:eastAsia="楷体_GB2312"/>
          <w:color w:val="000000"/>
          <w:sz w:val="28"/>
          <w:szCs w:val="28"/>
        </w:rPr>
        <w:t>推荐单位意见由相关行业协会、学会等社会团体组织或有关主管部门（政府、集团或总公司）填写。</w:t>
      </w:r>
    </w:p>
    <w:p>
      <w:pPr>
        <w:ind w:firstLine="548" w:firstLineChars="196"/>
        <w:rPr>
          <w:rFonts w:ascii="楷体_GB2312" w:eastAsia="楷体_GB2312"/>
          <w:color w:val="000000"/>
          <w:sz w:val="28"/>
          <w:szCs w:val="28"/>
        </w:rPr>
      </w:pPr>
      <w:r>
        <w:rPr>
          <w:rFonts w:hint="eastAsia" w:ascii="楷体_GB2312" w:eastAsia="楷体_GB2312"/>
          <w:color w:val="000000"/>
          <w:sz w:val="28"/>
          <w:szCs w:val="28"/>
        </w:rPr>
        <w:t>6.</w:t>
      </w:r>
      <w:r>
        <w:rPr>
          <w:rFonts w:ascii="楷体_GB2312" w:eastAsia="楷体_GB2312"/>
          <w:color w:val="000000"/>
          <w:sz w:val="28"/>
          <w:szCs w:val="28"/>
        </w:rPr>
        <w:t xml:space="preserve"> </w:t>
      </w:r>
      <w:r>
        <w:rPr>
          <w:rFonts w:hint="eastAsia" w:ascii="楷体_GB2312" w:eastAsia="楷体_GB2312"/>
          <w:color w:val="000000"/>
          <w:sz w:val="28"/>
          <w:szCs w:val="28"/>
        </w:rPr>
        <w:t>申报表中所有公章必须为具独立法人资格单位或政府部门的公章，且必须为红章，复印件无效。</w:t>
      </w:r>
    </w:p>
    <w:p>
      <w:pPr>
        <w:ind w:firstLine="548" w:firstLineChars="196"/>
        <w:rPr>
          <w:rFonts w:ascii="楷体_GB2312" w:eastAsia="楷体_GB2312"/>
          <w:color w:val="000000"/>
          <w:sz w:val="28"/>
          <w:szCs w:val="28"/>
        </w:rPr>
      </w:pPr>
      <w:r>
        <w:rPr>
          <w:rFonts w:hint="eastAsia" w:ascii="楷体_GB2312" w:eastAsia="楷体_GB2312"/>
          <w:color w:val="000000"/>
          <w:sz w:val="28"/>
          <w:szCs w:val="28"/>
        </w:rPr>
        <w:t>7.</w:t>
      </w:r>
      <w:r>
        <w:rPr>
          <w:rFonts w:ascii="楷体_GB2312" w:eastAsia="楷体_GB2312"/>
          <w:color w:val="000000"/>
          <w:sz w:val="28"/>
          <w:szCs w:val="28"/>
        </w:rPr>
        <w:t xml:space="preserve"> </w:t>
      </w:r>
      <w:r>
        <w:rPr>
          <w:rFonts w:hint="eastAsia" w:ascii="楷体_GB2312" w:eastAsia="楷体_GB2312"/>
          <w:color w:val="000000"/>
          <w:sz w:val="28"/>
          <w:szCs w:val="28"/>
        </w:rPr>
        <w:t>表中各项若填写不下，可加页并附于该页之后。</w:t>
      </w:r>
    </w:p>
    <w:p>
      <w:pPr>
        <w:rPr>
          <w:color w:val="000000"/>
          <w:sz w:val="28"/>
          <w:szCs w:val="28"/>
        </w:rPr>
      </w:pPr>
    </w:p>
    <w:p>
      <w:pPr>
        <w:jc w:val="center"/>
        <w:rPr>
          <w:rFonts w:ascii="楷体_GB2312" w:eastAsia="楷体_GB2312"/>
          <w:b/>
          <w:color w:val="000000"/>
          <w:sz w:val="28"/>
          <w:szCs w:val="28"/>
        </w:rPr>
      </w:pPr>
    </w:p>
    <w:p>
      <w:pPr>
        <w:pageBreakBefore/>
        <w:jc w:val="center"/>
        <w:rPr>
          <w:rFonts w:ascii="楷体_GB2312" w:eastAsia="楷体_GB2312"/>
          <w:b/>
          <w:color w:val="000000"/>
          <w:sz w:val="28"/>
          <w:szCs w:val="28"/>
          <w:vertAlign w:val="subscript"/>
        </w:rPr>
      </w:pPr>
      <w:r>
        <w:rPr>
          <w:rFonts w:hint="eastAsia" w:ascii="楷体_GB2312" w:eastAsia="楷体_GB2312"/>
          <w:b/>
          <w:color w:val="000000"/>
          <w:sz w:val="28"/>
          <w:szCs w:val="28"/>
        </w:rPr>
        <w:t>申报登记号：</w:t>
      </w:r>
      <w:r>
        <w:rPr>
          <w:rFonts w:hint="eastAsia" w:ascii="楷体_GB2312" w:eastAsia="楷体_GB2312"/>
          <w:b/>
          <w:color w:val="000000"/>
          <w:sz w:val="28"/>
          <w:szCs w:val="28"/>
          <w:vertAlign w:val="subscript"/>
        </w:rPr>
        <w:t>————————————</w:t>
      </w:r>
    </w:p>
    <w:p>
      <w:pPr>
        <w:jc w:val="center"/>
        <w:rPr>
          <w:rFonts w:ascii="楷体_GB2312" w:eastAsia="楷体_GB2312"/>
          <w:b/>
          <w:color w:val="000000"/>
          <w:sz w:val="28"/>
          <w:szCs w:val="28"/>
        </w:rPr>
      </w:pPr>
    </w:p>
    <w:p>
      <w:pPr>
        <w:jc w:val="center"/>
        <w:rPr>
          <w:rFonts w:ascii="楷体_GB2312" w:eastAsia="楷体_GB2312"/>
          <w:b/>
          <w:color w:val="000000"/>
          <w:sz w:val="44"/>
          <w:szCs w:val="44"/>
        </w:rPr>
      </w:pPr>
    </w:p>
    <w:p>
      <w:pPr>
        <w:jc w:val="center"/>
        <w:rPr>
          <w:rFonts w:ascii="楷体_GB2312" w:eastAsia="楷体_GB2312"/>
          <w:b/>
          <w:color w:val="000000"/>
          <w:sz w:val="72"/>
          <w:szCs w:val="72"/>
        </w:rPr>
      </w:pPr>
      <w:r>
        <w:rPr>
          <w:rFonts w:hint="eastAsia" w:ascii="楷体_GB2312" w:eastAsia="楷体_GB2312"/>
          <w:b/>
          <w:color w:val="000000"/>
          <w:sz w:val="72"/>
          <w:szCs w:val="72"/>
        </w:rPr>
        <w:t>中国钢结构金奖</w:t>
      </w:r>
    </w:p>
    <w:p>
      <w:pPr>
        <w:jc w:val="center"/>
        <w:rPr>
          <w:rFonts w:ascii="楷体_GB2312" w:eastAsia="楷体_GB2312"/>
          <w:b/>
          <w:color w:val="000000"/>
          <w:sz w:val="44"/>
          <w:szCs w:val="44"/>
        </w:rPr>
      </w:pPr>
    </w:p>
    <w:p>
      <w:pPr>
        <w:jc w:val="center"/>
        <w:rPr>
          <w:rFonts w:ascii="楷体_GB2312" w:eastAsia="楷体_GB2312"/>
          <w:b/>
          <w:color w:val="000000"/>
          <w:sz w:val="52"/>
          <w:szCs w:val="52"/>
        </w:rPr>
      </w:pPr>
      <w:r>
        <w:rPr>
          <w:rFonts w:hint="eastAsia" w:ascii="楷体_GB2312" w:eastAsia="楷体_GB2312"/>
          <w:b/>
          <w:color w:val="000000"/>
          <w:sz w:val="52"/>
          <w:szCs w:val="52"/>
        </w:rPr>
        <w:t>申  报  表</w:t>
      </w:r>
    </w:p>
    <w:p>
      <w:pPr>
        <w:rPr>
          <w:rFonts w:ascii="楷体_GB2312" w:eastAsia="楷体_GB2312"/>
          <w:b/>
          <w:color w:val="000000"/>
          <w:sz w:val="36"/>
          <w:szCs w:val="36"/>
        </w:rPr>
      </w:pPr>
    </w:p>
    <w:p>
      <w:pPr>
        <w:jc w:val="center"/>
        <w:rPr>
          <w:rFonts w:ascii="楷体_GB2312" w:eastAsia="楷体_GB2312"/>
          <w:b/>
          <w:color w:val="000000"/>
          <w:sz w:val="36"/>
          <w:szCs w:val="36"/>
        </w:rPr>
      </w:pPr>
    </w:p>
    <w:p>
      <w:pPr>
        <w:jc w:val="center"/>
        <w:rPr>
          <w:rFonts w:ascii="楷体_GB2312" w:eastAsia="楷体_GB2312"/>
          <w:b/>
          <w:color w:val="000000"/>
          <w:sz w:val="36"/>
          <w:szCs w:val="36"/>
        </w:rPr>
      </w:pPr>
    </w:p>
    <w:p>
      <w:pPr>
        <w:jc w:val="center"/>
        <w:rPr>
          <w:rFonts w:ascii="楷体_GB2312" w:eastAsia="楷体_GB2312"/>
          <w:b/>
          <w:color w:val="000000"/>
          <w:sz w:val="36"/>
          <w:szCs w:val="36"/>
        </w:rPr>
      </w:pPr>
    </w:p>
    <w:p>
      <w:pPr>
        <w:ind w:firstLine="1590" w:firstLineChars="495"/>
        <w:rPr>
          <w:rFonts w:ascii="楷体_GB2312" w:eastAsia="楷体_GB2312"/>
          <w:b/>
          <w:color w:val="000000"/>
          <w:sz w:val="32"/>
          <w:szCs w:val="32"/>
        </w:rPr>
      </w:pPr>
      <w:r>
        <w:rPr>
          <w:rFonts w:hint="eastAsia" w:ascii="楷体_GB2312" w:eastAsia="楷体_GB2312"/>
          <w:b/>
          <w:color w:val="000000"/>
          <w:sz w:val="32"/>
          <w:szCs w:val="32"/>
        </w:rPr>
        <w:t>项目名称</w:t>
      </w:r>
      <w:r>
        <w:rPr>
          <w:rFonts w:hint="eastAsia" w:ascii="楷体_GB2312" w:eastAsia="楷体_GB2312"/>
          <w:b/>
          <w:color w:val="000000"/>
          <w:sz w:val="32"/>
          <w:szCs w:val="32"/>
          <w:u w:val="single"/>
        </w:rPr>
        <w:t xml:space="preserve">                     </w:t>
      </w:r>
    </w:p>
    <w:p>
      <w:pPr>
        <w:ind w:firstLine="1911" w:firstLineChars="595"/>
        <w:rPr>
          <w:rFonts w:ascii="楷体_GB2312" w:eastAsia="楷体_GB2312"/>
          <w:b/>
          <w:color w:val="000000"/>
          <w:sz w:val="32"/>
          <w:szCs w:val="32"/>
        </w:rPr>
      </w:pPr>
    </w:p>
    <w:p>
      <w:pPr>
        <w:ind w:firstLine="1590" w:firstLineChars="495"/>
        <w:rPr>
          <w:rFonts w:ascii="楷体_GB2312" w:eastAsia="楷体_GB2312"/>
          <w:b/>
          <w:color w:val="000000"/>
          <w:sz w:val="32"/>
          <w:szCs w:val="32"/>
        </w:rPr>
      </w:pPr>
      <w:r>
        <w:rPr>
          <w:rFonts w:hint="eastAsia" w:ascii="楷体_GB2312" w:eastAsia="楷体_GB2312"/>
          <w:b/>
          <w:color w:val="000000"/>
          <w:sz w:val="32"/>
          <w:szCs w:val="32"/>
        </w:rPr>
        <w:t>申报单位</w:t>
      </w:r>
      <w:r>
        <w:rPr>
          <w:rFonts w:hint="eastAsia" w:ascii="楷体_GB2312" w:eastAsia="楷体_GB2312"/>
          <w:b/>
          <w:color w:val="000000"/>
          <w:sz w:val="32"/>
          <w:szCs w:val="32"/>
          <w:u w:val="single"/>
        </w:rPr>
        <w:t xml:space="preserve">                     </w:t>
      </w:r>
      <w:r>
        <w:rPr>
          <w:rFonts w:hint="eastAsia" w:ascii="楷体_GB2312" w:eastAsia="楷体_GB2312"/>
          <w:b/>
          <w:color w:val="000000"/>
          <w:sz w:val="32"/>
          <w:szCs w:val="32"/>
        </w:rPr>
        <w:t>（公章）</w:t>
      </w:r>
    </w:p>
    <w:p>
      <w:pPr>
        <w:jc w:val="center"/>
        <w:rPr>
          <w:rFonts w:ascii="楷体_GB2312" w:eastAsia="楷体_GB2312"/>
          <w:b/>
          <w:color w:val="000000"/>
          <w:sz w:val="32"/>
          <w:szCs w:val="32"/>
        </w:rPr>
      </w:pPr>
    </w:p>
    <w:p>
      <w:pPr>
        <w:ind w:firstLine="1590" w:firstLineChars="495"/>
        <w:rPr>
          <w:rFonts w:ascii="楷体_GB2312" w:eastAsia="楷体_GB2312"/>
          <w:b/>
          <w:color w:val="000000"/>
          <w:sz w:val="32"/>
          <w:szCs w:val="32"/>
        </w:rPr>
      </w:pPr>
      <w:r>
        <w:rPr>
          <w:rFonts w:hint="eastAsia" w:ascii="楷体_GB2312" w:eastAsia="楷体_GB2312"/>
          <w:b/>
          <w:color w:val="000000"/>
          <w:sz w:val="32"/>
          <w:szCs w:val="32"/>
        </w:rPr>
        <w:t>推荐单位</w:t>
      </w:r>
      <w:r>
        <w:rPr>
          <w:rFonts w:hint="eastAsia" w:ascii="楷体_GB2312" w:eastAsia="楷体_GB2312"/>
          <w:b/>
          <w:color w:val="000000"/>
          <w:sz w:val="32"/>
          <w:szCs w:val="32"/>
          <w:u w:val="single"/>
        </w:rPr>
        <w:t xml:space="preserve">                     </w:t>
      </w:r>
      <w:r>
        <w:rPr>
          <w:rFonts w:hint="eastAsia" w:ascii="楷体_GB2312" w:eastAsia="楷体_GB2312"/>
          <w:b/>
          <w:color w:val="000000"/>
          <w:sz w:val="32"/>
          <w:szCs w:val="32"/>
        </w:rPr>
        <w:t>（公章）</w:t>
      </w:r>
    </w:p>
    <w:p>
      <w:pPr>
        <w:jc w:val="center"/>
        <w:rPr>
          <w:rFonts w:ascii="楷体_GB2312" w:eastAsia="楷体_GB2312"/>
          <w:b/>
          <w:color w:val="000000"/>
          <w:sz w:val="28"/>
          <w:szCs w:val="28"/>
        </w:rPr>
      </w:pPr>
    </w:p>
    <w:p>
      <w:pPr>
        <w:jc w:val="center"/>
        <w:rPr>
          <w:rFonts w:ascii="楷体_GB2312" w:eastAsia="楷体_GB2312"/>
          <w:b/>
          <w:color w:val="000000"/>
          <w:sz w:val="28"/>
          <w:szCs w:val="28"/>
        </w:rPr>
      </w:pPr>
    </w:p>
    <w:p>
      <w:pPr>
        <w:jc w:val="center"/>
        <w:rPr>
          <w:rFonts w:ascii="楷体_GB2312" w:eastAsia="楷体_GB2312"/>
          <w:b/>
          <w:color w:val="000000"/>
          <w:sz w:val="28"/>
          <w:szCs w:val="28"/>
        </w:rPr>
      </w:pPr>
      <w:r>
        <w:rPr>
          <w:rFonts w:hint="eastAsia" w:ascii="楷体_GB2312" w:eastAsia="楷体_GB2312"/>
          <w:b/>
          <w:color w:val="000000"/>
          <w:sz w:val="28"/>
          <w:szCs w:val="28"/>
        </w:rPr>
        <w:t>中国建筑金属结构协会制</w:t>
      </w:r>
    </w:p>
    <w:p>
      <w:pPr>
        <w:ind w:firstLine="138" w:firstLineChars="49"/>
        <w:rPr>
          <w:rFonts w:ascii="楷体_GB2312" w:eastAsia="楷体_GB2312"/>
          <w:b/>
          <w:color w:val="000000"/>
          <w:sz w:val="28"/>
          <w:szCs w:val="28"/>
        </w:rPr>
      </w:pPr>
    </w:p>
    <w:p>
      <w:pPr>
        <w:pageBreakBefore/>
        <w:rPr>
          <w:rFonts w:ascii="楷体_GB2312" w:eastAsia="楷体_GB2312"/>
          <w:b/>
          <w:color w:val="000000"/>
          <w:sz w:val="28"/>
          <w:szCs w:val="28"/>
        </w:rPr>
      </w:pPr>
      <w:r>
        <w:rPr>
          <w:rFonts w:hint="eastAsia" w:ascii="楷体_GB2312" w:eastAsia="楷体_GB2312"/>
          <w:b/>
          <w:color w:val="000000"/>
          <w:sz w:val="28"/>
          <w:szCs w:val="28"/>
        </w:rPr>
        <w:t>申报单位信息：</w:t>
      </w:r>
    </w:p>
    <w:p>
      <w:pPr>
        <w:ind w:left="141" w:leftChars="67" w:firstLine="548" w:firstLineChars="196"/>
        <w:rPr>
          <w:rFonts w:ascii="楷体_GB2312" w:eastAsia="楷体_GB2312"/>
          <w:color w:val="000000"/>
          <w:sz w:val="28"/>
          <w:szCs w:val="28"/>
        </w:rPr>
      </w:pPr>
      <w:r>
        <w:rPr>
          <w:rFonts w:hint="eastAsia" w:ascii="楷体_GB2312" w:eastAsia="楷体_GB2312"/>
          <w:color w:val="000000"/>
          <w:sz w:val="28"/>
          <w:szCs w:val="28"/>
        </w:rPr>
        <w:t>我单位对申报材料的要求已经了解，并按要求提供了真实的申报材料，请予以审核。</w:t>
      </w:r>
    </w:p>
    <w:p>
      <w:pPr>
        <w:spacing w:line="600" w:lineRule="exact"/>
        <w:ind w:firstLine="140" w:firstLineChars="50"/>
        <w:rPr>
          <w:rFonts w:ascii="楷体_GB2312" w:eastAsia="楷体_GB2312"/>
          <w:color w:val="000000"/>
          <w:sz w:val="28"/>
          <w:szCs w:val="28"/>
        </w:rPr>
      </w:pPr>
      <w:r>
        <w:rPr>
          <w:rFonts w:hint="eastAsia" w:ascii="楷体_GB2312" w:eastAsia="楷体_GB2312"/>
          <w:color w:val="000000"/>
          <w:sz w:val="28"/>
          <w:szCs w:val="28"/>
        </w:rPr>
        <w:t>单位全称：</w:t>
      </w:r>
      <w:r>
        <w:rPr>
          <w:rFonts w:hint="eastAsia" w:ascii="楷体_GB2312" w:eastAsia="楷体_GB2312"/>
          <w:color w:val="000000"/>
          <w:sz w:val="28"/>
          <w:szCs w:val="28"/>
          <w:u w:val="single"/>
        </w:rPr>
        <w:t xml:space="preserve">                                         </w:t>
      </w:r>
      <w:r>
        <w:rPr>
          <w:rFonts w:hint="eastAsia" w:ascii="楷体_GB2312" w:eastAsia="楷体_GB2312"/>
          <w:color w:val="000000"/>
          <w:sz w:val="28"/>
          <w:szCs w:val="28"/>
        </w:rPr>
        <w:t>（盖章）</w:t>
      </w:r>
    </w:p>
    <w:p>
      <w:pPr>
        <w:spacing w:line="600" w:lineRule="exact"/>
        <w:rPr>
          <w:rFonts w:ascii="楷体_GB2312" w:eastAsia="楷体_GB2312"/>
          <w:color w:val="000000"/>
          <w:sz w:val="28"/>
          <w:szCs w:val="28"/>
          <w:u w:val="single"/>
        </w:rPr>
      </w:pPr>
      <w:r>
        <w:rPr>
          <w:rFonts w:hint="eastAsia" w:ascii="楷体_GB2312" w:eastAsia="楷体_GB2312"/>
          <w:color w:val="000000"/>
          <w:sz w:val="28"/>
          <w:szCs w:val="28"/>
        </w:rPr>
        <w:t xml:space="preserve">           </w:t>
      </w:r>
      <w:r>
        <w:rPr>
          <w:rFonts w:hint="eastAsia" w:ascii="楷体_GB2312" w:eastAsia="楷体_GB2312"/>
          <w:color w:val="000000"/>
          <w:sz w:val="28"/>
          <w:szCs w:val="28"/>
          <w:u w:val="single"/>
        </w:rPr>
        <w:t xml:space="preserve">                                         </w:t>
      </w:r>
    </w:p>
    <w:p>
      <w:pPr>
        <w:spacing w:line="600" w:lineRule="exact"/>
        <w:ind w:firstLine="140" w:firstLineChars="50"/>
        <w:rPr>
          <w:rFonts w:ascii="楷体_GB2312" w:eastAsia="楷体_GB2312"/>
          <w:color w:val="000000"/>
          <w:sz w:val="28"/>
          <w:szCs w:val="28"/>
          <w:u w:val="single"/>
        </w:rPr>
      </w:pPr>
      <w:r>
        <w:rPr>
          <w:rFonts w:hint="eastAsia" w:ascii="楷体_GB2312" w:eastAsia="楷体_GB2312"/>
          <w:color w:val="000000"/>
          <w:sz w:val="28"/>
          <w:szCs w:val="28"/>
        </w:rPr>
        <w:t>单位资质：</w:t>
      </w:r>
      <w:r>
        <w:rPr>
          <w:rFonts w:hint="eastAsia" w:ascii="楷体_GB2312" w:eastAsia="楷体_GB2312"/>
          <w:color w:val="000000"/>
          <w:sz w:val="28"/>
          <w:szCs w:val="28"/>
          <w:u w:val="single"/>
        </w:rPr>
        <w:t xml:space="preserve">                                         </w:t>
      </w:r>
    </w:p>
    <w:p>
      <w:pPr>
        <w:rPr>
          <w:rFonts w:ascii="楷体_GB2312" w:eastAsia="楷体_GB2312"/>
          <w:color w:val="000000"/>
          <w:sz w:val="28"/>
          <w:szCs w:val="28"/>
          <w:u w:val="single"/>
        </w:rPr>
      </w:pPr>
    </w:p>
    <w:p>
      <w:pPr>
        <w:ind w:firstLine="138" w:firstLineChars="49"/>
        <w:rPr>
          <w:rFonts w:ascii="楷体_GB2312" w:eastAsia="楷体_GB2312"/>
          <w:b/>
          <w:color w:val="000000"/>
          <w:sz w:val="28"/>
          <w:szCs w:val="28"/>
        </w:rPr>
      </w:pPr>
      <w:r>
        <w:rPr>
          <w:rFonts w:hint="eastAsia" w:ascii="楷体_GB2312" w:eastAsia="楷体_GB2312"/>
          <w:b/>
          <w:color w:val="000000"/>
          <w:sz w:val="28"/>
          <w:szCs w:val="28"/>
        </w:rPr>
        <w:t>第一联系人姓名：</w:t>
      </w:r>
    </w:p>
    <w:p>
      <w:pPr>
        <w:ind w:firstLine="140" w:firstLineChars="50"/>
        <w:rPr>
          <w:rFonts w:ascii="楷体_GB2312" w:eastAsia="楷体_GB2312"/>
          <w:color w:val="000000"/>
          <w:sz w:val="28"/>
          <w:szCs w:val="28"/>
        </w:rPr>
      </w:pPr>
      <w:r>
        <w:rPr>
          <w:rFonts w:hint="eastAsia" w:ascii="楷体_GB2312" w:eastAsia="楷体_GB2312"/>
          <w:color w:val="000000"/>
          <w:sz w:val="28"/>
          <w:szCs w:val="28"/>
        </w:rPr>
        <w:t xml:space="preserve">联系电话：手机：                     座机：                    </w:t>
      </w:r>
    </w:p>
    <w:p>
      <w:pPr>
        <w:ind w:firstLine="140" w:firstLineChars="50"/>
        <w:rPr>
          <w:rFonts w:ascii="楷体_GB2312" w:eastAsia="楷体_GB2312"/>
          <w:color w:val="000000"/>
          <w:sz w:val="28"/>
          <w:szCs w:val="28"/>
        </w:rPr>
      </w:pPr>
      <w:r>
        <w:rPr>
          <w:rFonts w:hint="eastAsia" w:ascii="楷体_GB2312" w:eastAsia="楷体_GB2312"/>
          <w:color w:val="000000"/>
          <w:sz w:val="28"/>
          <w:szCs w:val="28"/>
        </w:rPr>
        <w:t>通信地址：</w:t>
      </w:r>
    </w:p>
    <w:p>
      <w:pPr>
        <w:ind w:firstLine="140" w:firstLineChars="50"/>
        <w:rPr>
          <w:rFonts w:ascii="楷体_GB2312" w:eastAsia="楷体_GB2312"/>
          <w:color w:val="000000"/>
          <w:sz w:val="28"/>
          <w:szCs w:val="28"/>
        </w:rPr>
      </w:pPr>
      <w:r>
        <w:rPr>
          <w:rFonts w:hint="eastAsia" w:ascii="楷体_GB2312" w:eastAsia="楷体_GB2312"/>
          <w:color w:val="000000"/>
          <w:sz w:val="28"/>
          <w:szCs w:val="28"/>
        </w:rPr>
        <w:t>邮政编码：</w:t>
      </w:r>
    </w:p>
    <w:p>
      <w:pPr>
        <w:ind w:firstLine="138" w:firstLineChars="49"/>
        <w:rPr>
          <w:rFonts w:ascii="楷体_GB2312" w:eastAsia="楷体_GB2312"/>
          <w:b/>
          <w:color w:val="000000"/>
          <w:sz w:val="28"/>
          <w:szCs w:val="28"/>
        </w:rPr>
      </w:pPr>
      <w:r>
        <w:rPr>
          <w:rFonts w:hint="eastAsia" w:ascii="楷体_GB2312" w:eastAsia="楷体_GB2312"/>
          <w:b/>
          <w:color w:val="000000"/>
          <w:sz w:val="28"/>
          <w:szCs w:val="28"/>
        </w:rPr>
        <w:t>第二联系人姓名：</w:t>
      </w:r>
    </w:p>
    <w:p>
      <w:pPr>
        <w:ind w:firstLine="140" w:firstLineChars="50"/>
        <w:rPr>
          <w:rFonts w:ascii="楷体_GB2312" w:eastAsia="楷体_GB2312"/>
          <w:color w:val="000000"/>
          <w:sz w:val="28"/>
          <w:szCs w:val="28"/>
        </w:rPr>
      </w:pPr>
      <w:r>
        <w:rPr>
          <w:rFonts w:hint="eastAsia" w:ascii="楷体_GB2312" w:eastAsia="楷体_GB2312"/>
          <w:color w:val="000000"/>
          <w:sz w:val="28"/>
          <w:szCs w:val="28"/>
        </w:rPr>
        <w:t xml:space="preserve">联系电话：手机：                     座机：                    </w:t>
      </w:r>
    </w:p>
    <w:p>
      <w:pPr>
        <w:ind w:firstLine="140" w:firstLineChars="50"/>
        <w:rPr>
          <w:rFonts w:ascii="楷体_GB2312" w:eastAsia="楷体_GB2312"/>
          <w:color w:val="000000"/>
          <w:sz w:val="28"/>
          <w:szCs w:val="28"/>
        </w:rPr>
      </w:pPr>
      <w:r>
        <w:rPr>
          <w:rFonts w:hint="eastAsia" w:ascii="楷体_GB2312" w:eastAsia="楷体_GB2312"/>
          <w:color w:val="000000"/>
          <w:sz w:val="28"/>
          <w:szCs w:val="28"/>
        </w:rPr>
        <w:t>通信地址：</w:t>
      </w:r>
    </w:p>
    <w:p>
      <w:pPr>
        <w:ind w:firstLine="140" w:firstLineChars="50"/>
        <w:rPr>
          <w:rFonts w:ascii="楷体_GB2312" w:eastAsia="楷体_GB2312"/>
          <w:color w:val="000000"/>
          <w:sz w:val="28"/>
          <w:szCs w:val="28"/>
        </w:rPr>
      </w:pPr>
      <w:r>
        <w:rPr>
          <w:rFonts w:hint="eastAsia" w:ascii="楷体_GB2312" w:eastAsia="楷体_GB2312"/>
          <w:color w:val="000000"/>
          <w:sz w:val="28"/>
          <w:szCs w:val="28"/>
        </w:rPr>
        <w:t>邮政编码：</w:t>
      </w:r>
    </w:p>
    <w:p>
      <w:pPr>
        <w:rPr>
          <w:rFonts w:ascii="楷体_GB2312" w:eastAsia="楷体_GB2312"/>
          <w:color w:val="000000"/>
          <w:sz w:val="28"/>
          <w:szCs w:val="28"/>
        </w:rPr>
      </w:pPr>
      <w:r>
        <w:rPr>
          <w:rFonts w:hint="eastAsia" w:ascii="楷体_GB2312" w:eastAsia="楷体_GB2312"/>
          <w:color w:val="000000"/>
          <w:sz w:val="28"/>
          <w:szCs w:val="28"/>
        </w:rPr>
        <w:t xml:space="preserve"> 我单位在该工程建设中是：1.</w:t>
      </w:r>
      <w:r>
        <w:rPr>
          <w:rFonts w:ascii="楷体_GB2312" w:eastAsia="楷体_GB2312"/>
          <w:color w:val="000000"/>
          <w:sz w:val="28"/>
          <w:szCs w:val="28"/>
        </w:rPr>
        <w:t xml:space="preserve"> </w:t>
      </w:r>
      <w:r>
        <w:rPr>
          <w:rFonts w:hint="eastAsia" w:ascii="楷体_GB2312" w:eastAsia="楷体_GB2312"/>
          <w:color w:val="000000"/>
          <w:sz w:val="28"/>
          <w:szCs w:val="28"/>
        </w:rPr>
        <w:t>总承包单位（ ）</w:t>
      </w:r>
    </w:p>
    <w:p>
      <w:pPr>
        <w:ind w:firstLine="980" w:firstLineChars="350"/>
        <w:rPr>
          <w:rFonts w:ascii="楷体_GB2312" w:eastAsia="楷体_GB2312"/>
          <w:color w:val="000000"/>
          <w:sz w:val="28"/>
          <w:szCs w:val="28"/>
        </w:rPr>
      </w:pPr>
      <w:r>
        <w:rPr>
          <w:rFonts w:hint="eastAsia" w:ascii="楷体_GB2312" w:eastAsia="楷体_GB2312"/>
          <w:color w:val="000000"/>
          <w:sz w:val="28"/>
          <w:szCs w:val="28"/>
        </w:rPr>
        <w:t xml:space="preserve"> （划</w:t>
      </w:r>
      <w:r>
        <w:rPr>
          <w:rFonts w:hint="eastAsia" w:ascii="楷体_GB2312" w:hAnsi="宋体" w:eastAsia="楷体_GB2312"/>
          <w:color w:val="000000"/>
          <w:sz w:val="28"/>
          <w:szCs w:val="28"/>
        </w:rPr>
        <w:t>√</w:t>
      </w:r>
      <w:r>
        <w:rPr>
          <w:rFonts w:hint="eastAsia" w:ascii="楷体_GB2312" w:eastAsia="楷体_GB2312"/>
          <w:b/>
          <w:color w:val="000000"/>
          <w:sz w:val="28"/>
          <w:szCs w:val="28"/>
        </w:rPr>
        <w:t xml:space="preserve">）      </w:t>
      </w:r>
      <w:r>
        <w:rPr>
          <w:rFonts w:hint="eastAsia" w:ascii="楷体_GB2312" w:eastAsia="楷体_GB2312"/>
          <w:b/>
          <w:color w:val="000000"/>
          <w:sz w:val="24"/>
        </w:rPr>
        <w:t xml:space="preserve"> </w:t>
      </w:r>
      <w:r>
        <w:rPr>
          <w:rFonts w:ascii="楷体_GB2312" w:eastAsia="楷体_GB2312"/>
          <w:b/>
          <w:color w:val="000000"/>
          <w:sz w:val="24"/>
        </w:rPr>
        <w:t xml:space="preserve"> </w:t>
      </w:r>
      <w:r>
        <w:rPr>
          <w:rFonts w:hint="eastAsia" w:ascii="楷体_GB2312" w:eastAsia="楷体_GB2312"/>
          <w:b/>
          <w:color w:val="000000"/>
          <w:sz w:val="28"/>
          <w:szCs w:val="28"/>
        </w:rPr>
        <w:t xml:space="preserve">  </w:t>
      </w:r>
      <w:r>
        <w:rPr>
          <w:rFonts w:hint="eastAsia" w:ascii="楷体_GB2312" w:eastAsia="楷体_GB2312"/>
          <w:color w:val="000000"/>
          <w:sz w:val="28"/>
          <w:szCs w:val="28"/>
        </w:rPr>
        <w:t>2.</w:t>
      </w:r>
      <w:r>
        <w:rPr>
          <w:rFonts w:ascii="楷体_GB2312" w:eastAsia="楷体_GB2312"/>
          <w:color w:val="000000"/>
          <w:sz w:val="28"/>
          <w:szCs w:val="28"/>
        </w:rPr>
        <w:t xml:space="preserve"> </w:t>
      </w:r>
      <w:r>
        <w:rPr>
          <w:rFonts w:hint="eastAsia" w:ascii="楷体_GB2312" w:eastAsia="楷体_GB2312"/>
          <w:color w:val="000000"/>
          <w:sz w:val="28"/>
          <w:szCs w:val="28"/>
        </w:rPr>
        <w:t>钢结构专业施工单位  （ ）</w:t>
      </w:r>
    </w:p>
    <w:p>
      <w:pPr>
        <w:rPr>
          <w:rFonts w:ascii="楷体_GB2312" w:eastAsia="楷体_GB2312"/>
          <w:color w:val="000000"/>
          <w:sz w:val="28"/>
          <w:szCs w:val="28"/>
        </w:rPr>
      </w:pPr>
      <w:r>
        <w:rPr>
          <w:rFonts w:hint="eastAsia" w:ascii="楷体_GB2312" w:eastAsia="楷体_GB2312"/>
          <w:color w:val="000000"/>
          <w:sz w:val="28"/>
          <w:szCs w:val="28"/>
        </w:rPr>
        <w:t xml:space="preserve">                         3.</w:t>
      </w:r>
      <w:r>
        <w:rPr>
          <w:rFonts w:ascii="楷体_GB2312" w:eastAsia="楷体_GB2312"/>
          <w:color w:val="000000"/>
          <w:sz w:val="28"/>
          <w:szCs w:val="28"/>
        </w:rPr>
        <w:t xml:space="preserve"> </w:t>
      </w:r>
      <w:r>
        <w:rPr>
          <w:rFonts w:hint="eastAsia" w:ascii="楷体_GB2312" w:eastAsia="楷体_GB2312"/>
          <w:color w:val="000000"/>
          <w:sz w:val="28"/>
          <w:szCs w:val="28"/>
        </w:rPr>
        <w:t>监理单位  （ ）</w:t>
      </w:r>
    </w:p>
    <w:p>
      <w:pPr>
        <w:rPr>
          <w:rFonts w:ascii="楷体_GB2312" w:eastAsia="楷体_GB2312"/>
          <w:color w:val="000000"/>
          <w:sz w:val="28"/>
          <w:szCs w:val="28"/>
        </w:rPr>
      </w:pPr>
      <w:r>
        <w:rPr>
          <w:rFonts w:hint="eastAsia" w:ascii="楷体_GB2312" w:eastAsia="楷体_GB2312"/>
          <w:color w:val="000000"/>
          <w:sz w:val="28"/>
          <w:szCs w:val="28"/>
        </w:rPr>
        <w:t xml:space="preserve">                         4.</w:t>
      </w:r>
      <w:r>
        <w:rPr>
          <w:rFonts w:ascii="楷体_GB2312" w:eastAsia="楷体_GB2312"/>
          <w:color w:val="000000"/>
          <w:sz w:val="28"/>
          <w:szCs w:val="28"/>
        </w:rPr>
        <w:t xml:space="preserve"> </w:t>
      </w:r>
      <w:r>
        <w:rPr>
          <w:rFonts w:hint="eastAsia" w:ascii="楷体_GB2312" w:eastAsia="楷体_GB2312"/>
          <w:color w:val="000000"/>
          <w:sz w:val="28"/>
          <w:szCs w:val="28"/>
        </w:rPr>
        <w:t>设计单位  （ ）</w:t>
      </w:r>
    </w:p>
    <w:p>
      <w:pPr>
        <w:rPr>
          <w:rFonts w:ascii="楷体_GB2312" w:eastAsia="楷体_GB2312"/>
          <w:color w:val="000000"/>
          <w:sz w:val="28"/>
          <w:szCs w:val="28"/>
        </w:rPr>
      </w:pPr>
      <w:r>
        <w:rPr>
          <w:rFonts w:hint="eastAsia" w:ascii="楷体_GB2312" w:eastAsia="楷体_GB2312"/>
          <w:color w:val="000000"/>
          <w:sz w:val="28"/>
          <w:szCs w:val="28"/>
        </w:rPr>
        <w:t xml:space="preserve">                         5.</w:t>
      </w:r>
      <w:r>
        <w:rPr>
          <w:rFonts w:ascii="楷体_GB2312" w:eastAsia="楷体_GB2312"/>
          <w:color w:val="000000"/>
          <w:sz w:val="28"/>
          <w:szCs w:val="28"/>
        </w:rPr>
        <w:t xml:space="preserve"> </w:t>
      </w:r>
      <w:r>
        <w:rPr>
          <w:rFonts w:hint="eastAsia" w:ascii="楷体_GB2312" w:eastAsia="楷体_GB2312"/>
          <w:color w:val="000000"/>
          <w:sz w:val="28"/>
          <w:szCs w:val="28"/>
        </w:rPr>
        <w:t>建设单位  （ ）</w:t>
      </w:r>
    </w:p>
    <w:p>
      <w:pPr>
        <w:ind w:firstLine="3332" w:firstLineChars="1190"/>
        <w:rPr>
          <w:rFonts w:ascii="楷体_GB2312" w:eastAsia="楷体_GB2312"/>
          <w:color w:val="000000"/>
          <w:sz w:val="28"/>
          <w:szCs w:val="28"/>
        </w:rPr>
        <w:sectPr>
          <w:footerReference r:id="rId3" w:type="default"/>
          <w:footerReference r:id="rId4" w:type="even"/>
          <w:pgSz w:w="11907" w:h="16840"/>
          <w:pgMar w:top="1440" w:right="1797" w:bottom="1440" w:left="1797" w:header="851" w:footer="992" w:gutter="0"/>
          <w:pgNumType w:start="1"/>
          <w:cols w:space="720" w:num="1"/>
          <w:docGrid w:type="lines" w:linePitch="312" w:charSpace="0"/>
        </w:sectPr>
      </w:pPr>
      <w:r>
        <w:rPr>
          <w:rFonts w:hint="eastAsia" w:ascii="楷体_GB2312" w:eastAsia="楷体_GB2312"/>
          <w:color w:val="000000"/>
          <w:sz w:val="28"/>
          <w:szCs w:val="28"/>
        </w:rPr>
        <w:t xml:space="preserve">   二O    年   月   日</w:t>
      </w:r>
    </w:p>
    <w:p>
      <w:pPr>
        <w:ind w:firstLine="241" w:firstLineChars="100"/>
        <w:rPr>
          <w:rFonts w:ascii="楷体_GB2312" w:eastAsia="楷体_GB2312"/>
          <w:color w:val="000000"/>
          <w:sz w:val="24"/>
        </w:rPr>
      </w:pPr>
      <w:r>
        <w:rPr>
          <w:rFonts w:hint="eastAsia" w:ascii="楷体_GB2312" w:eastAsia="楷体_GB2312"/>
          <w:b/>
          <w:color w:val="000000"/>
          <w:sz w:val="24"/>
        </w:rPr>
        <w:t>一、申报单位信息</w:t>
      </w:r>
      <w:r>
        <w:rPr>
          <w:rFonts w:hint="eastAsia" w:ascii="楷体_GB2312" w:eastAsia="楷体_GB2312"/>
          <w:color w:val="000000"/>
          <w:sz w:val="24"/>
        </w:rPr>
        <w:t xml:space="preserve"> </w:t>
      </w:r>
    </w:p>
    <w:tbl>
      <w:tblPr>
        <w:tblStyle w:val="3"/>
        <w:tblW w:w="9000"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860"/>
        <w:gridCol w:w="2877"/>
        <w:gridCol w:w="102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0" w:type="dxa"/>
            <w:tcBorders>
              <w:right w:val="nil"/>
            </w:tcBorders>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 xml:space="preserve">单位名称 </w:t>
            </w:r>
          </w:p>
        </w:tc>
        <w:tc>
          <w:tcPr>
            <w:tcW w:w="720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楷体_GB2312" w:eastAsia="楷体_GB2312"/>
                <w:color w:val="000000"/>
                <w:sz w:val="24"/>
              </w:rPr>
            </w:pPr>
          </w:p>
          <w:p>
            <w:pPr>
              <w:spacing w:line="360" w:lineRule="exact"/>
              <w:jc w:val="center"/>
              <w:rPr>
                <w:rFonts w:ascii="楷体_GB2312" w:eastAsia="楷体_GB2312"/>
                <w:color w:val="000000"/>
                <w:sz w:val="24"/>
              </w:rPr>
            </w:pPr>
            <w:r>
              <w:rPr>
                <w:rFonts w:hint="eastAsia" w:ascii="楷体_GB2312" w:eastAsia="楷体_GB2312"/>
                <w:color w:val="00000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800"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单位地址</w:t>
            </w:r>
          </w:p>
        </w:tc>
        <w:tc>
          <w:tcPr>
            <w:tcW w:w="4737" w:type="dxa"/>
            <w:gridSpan w:val="2"/>
            <w:tcBorders>
              <w:top w:val="nil"/>
            </w:tcBorders>
            <w:noWrap w:val="0"/>
            <w:vAlign w:val="top"/>
          </w:tcPr>
          <w:p>
            <w:pPr>
              <w:spacing w:line="360" w:lineRule="exact"/>
              <w:rPr>
                <w:rFonts w:ascii="楷体_GB2312" w:eastAsia="楷体_GB2312"/>
                <w:color w:val="000000"/>
                <w:sz w:val="24"/>
              </w:rPr>
            </w:pPr>
          </w:p>
        </w:tc>
        <w:tc>
          <w:tcPr>
            <w:tcW w:w="1023" w:type="dxa"/>
            <w:tcBorders>
              <w:top w:val="nil"/>
            </w:tcBorders>
            <w:noWrap w:val="0"/>
            <w:vAlign w:val="top"/>
          </w:tcPr>
          <w:p>
            <w:pPr>
              <w:spacing w:line="360" w:lineRule="exact"/>
              <w:rPr>
                <w:rFonts w:ascii="楷体_GB2312" w:eastAsia="楷体_GB2312"/>
                <w:color w:val="000000"/>
                <w:sz w:val="24"/>
              </w:rPr>
            </w:pPr>
            <w:r>
              <w:rPr>
                <w:rFonts w:hint="eastAsia" w:ascii="楷体_GB2312" w:eastAsia="楷体_GB2312"/>
                <w:color w:val="000000"/>
                <w:sz w:val="24"/>
              </w:rPr>
              <w:t>邮  编</w:t>
            </w:r>
          </w:p>
        </w:tc>
        <w:tc>
          <w:tcPr>
            <w:tcW w:w="1440" w:type="dxa"/>
            <w:tcBorders>
              <w:top w:val="nil"/>
            </w:tcBorders>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800"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单位负责人</w:t>
            </w:r>
          </w:p>
        </w:tc>
        <w:tc>
          <w:tcPr>
            <w:tcW w:w="4737" w:type="dxa"/>
            <w:gridSpan w:val="2"/>
            <w:noWrap w:val="0"/>
            <w:vAlign w:val="top"/>
          </w:tcPr>
          <w:p>
            <w:pPr>
              <w:spacing w:line="360" w:lineRule="exact"/>
              <w:rPr>
                <w:rFonts w:ascii="楷体_GB2312" w:eastAsia="楷体_GB2312"/>
                <w:color w:val="000000"/>
                <w:sz w:val="24"/>
              </w:rPr>
            </w:pPr>
          </w:p>
        </w:tc>
        <w:tc>
          <w:tcPr>
            <w:tcW w:w="1023"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电  话</w:t>
            </w:r>
          </w:p>
        </w:tc>
        <w:tc>
          <w:tcPr>
            <w:tcW w:w="1440" w:type="dxa"/>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rPr>
        <w:tc>
          <w:tcPr>
            <w:tcW w:w="1800" w:type="dxa"/>
            <w:vMerge w:val="restart"/>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项目经理（项目负责人）</w:t>
            </w:r>
          </w:p>
        </w:tc>
        <w:tc>
          <w:tcPr>
            <w:tcW w:w="1860"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姓名</w:t>
            </w:r>
          </w:p>
        </w:tc>
        <w:tc>
          <w:tcPr>
            <w:tcW w:w="5340" w:type="dxa"/>
            <w:gridSpan w:val="3"/>
            <w:noWrap w:val="0"/>
            <w:vAlign w:val="center"/>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rPr>
        <w:tc>
          <w:tcPr>
            <w:tcW w:w="1800" w:type="dxa"/>
            <w:vMerge w:val="continue"/>
            <w:noWrap w:val="0"/>
            <w:vAlign w:val="center"/>
          </w:tcPr>
          <w:p>
            <w:pPr>
              <w:spacing w:line="360" w:lineRule="exact"/>
              <w:jc w:val="center"/>
              <w:rPr>
                <w:rFonts w:ascii="楷体_GB2312" w:eastAsia="楷体_GB2312"/>
                <w:color w:val="000000"/>
                <w:sz w:val="24"/>
              </w:rPr>
            </w:pPr>
          </w:p>
        </w:tc>
        <w:tc>
          <w:tcPr>
            <w:tcW w:w="1860"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专业</w:t>
            </w:r>
          </w:p>
        </w:tc>
        <w:tc>
          <w:tcPr>
            <w:tcW w:w="5340" w:type="dxa"/>
            <w:gridSpan w:val="3"/>
            <w:noWrap w:val="0"/>
            <w:vAlign w:val="center"/>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rPr>
        <w:tc>
          <w:tcPr>
            <w:tcW w:w="1800" w:type="dxa"/>
            <w:vMerge w:val="continue"/>
            <w:noWrap w:val="0"/>
            <w:vAlign w:val="center"/>
          </w:tcPr>
          <w:p>
            <w:pPr>
              <w:spacing w:line="360" w:lineRule="exact"/>
              <w:jc w:val="center"/>
              <w:rPr>
                <w:rFonts w:ascii="楷体_GB2312" w:eastAsia="楷体_GB2312"/>
                <w:color w:val="000000"/>
                <w:sz w:val="24"/>
              </w:rPr>
            </w:pPr>
          </w:p>
        </w:tc>
        <w:tc>
          <w:tcPr>
            <w:tcW w:w="1860"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持证种类</w:t>
            </w:r>
          </w:p>
        </w:tc>
        <w:tc>
          <w:tcPr>
            <w:tcW w:w="5340" w:type="dxa"/>
            <w:gridSpan w:val="3"/>
            <w:noWrap w:val="0"/>
            <w:vAlign w:val="center"/>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rPr>
        <w:tc>
          <w:tcPr>
            <w:tcW w:w="1800" w:type="dxa"/>
            <w:vMerge w:val="continue"/>
            <w:noWrap w:val="0"/>
            <w:vAlign w:val="center"/>
          </w:tcPr>
          <w:p>
            <w:pPr>
              <w:spacing w:line="360" w:lineRule="exact"/>
              <w:jc w:val="center"/>
              <w:rPr>
                <w:rFonts w:ascii="楷体_GB2312" w:eastAsia="楷体_GB2312"/>
                <w:color w:val="000000"/>
                <w:sz w:val="24"/>
              </w:rPr>
            </w:pPr>
          </w:p>
        </w:tc>
        <w:tc>
          <w:tcPr>
            <w:tcW w:w="1860"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资格等级</w:t>
            </w:r>
          </w:p>
        </w:tc>
        <w:tc>
          <w:tcPr>
            <w:tcW w:w="5340" w:type="dxa"/>
            <w:gridSpan w:val="3"/>
            <w:noWrap w:val="0"/>
            <w:vAlign w:val="center"/>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rPr>
        <w:tc>
          <w:tcPr>
            <w:tcW w:w="1800" w:type="dxa"/>
            <w:vMerge w:val="continue"/>
            <w:noWrap w:val="0"/>
            <w:vAlign w:val="center"/>
          </w:tcPr>
          <w:p>
            <w:pPr>
              <w:spacing w:line="360" w:lineRule="exact"/>
              <w:jc w:val="center"/>
              <w:rPr>
                <w:rFonts w:ascii="楷体_GB2312" w:eastAsia="楷体_GB2312"/>
                <w:color w:val="000000"/>
                <w:sz w:val="24"/>
              </w:rPr>
            </w:pPr>
          </w:p>
        </w:tc>
        <w:tc>
          <w:tcPr>
            <w:tcW w:w="1860"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证书编号</w:t>
            </w:r>
          </w:p>
        </w:tc>
        <w:tc>
          <w:tcPr>
            <w:tcW w:w="5340" w:type="dxa"/>
            <w:gridSpan w:val="3"/>
            <w:noWrap w:val="0"/>
            <w:vAlign w:val="center"/>
          </w:tcPr>
          <w:p>
            <w:pPr>
              <w:spacing w:line="360" w:lineRule="exact"/>
              <w:rPr>
                <w:rFonts w:ascii="楷体_GB2312" w:eastAsia="楷体_GB2312"/>
                <w:color w:val="000000"/>
                <w:sz w:val="24"/>
              </w:rPr>
            </w:pPr>
          </w:p>
        </w:tc>
      </w:tr>
    </w:tbl>
    <w:p>
      <w:pPr>
        <w:spacing w:line="360" w:lineRule="exact"/>
        <w:rPr>
          <w:rFonts w:hint="eastAsia" w:ascii="楷体_GB2312" w:eastAsia="楷体_GB2312"/>
          <w:color w:val="000000"/>
          <w:sz w:val="24"/>
        </w:rPr>
      </w:pPr>
      <w:r>
        <w:rPr>
          <w:rFonts w:hint="eastAsia" w:ascii="楷体_GB2312" w:eastAsia="楷体_GB2312"/>
          <w:color w:val="000000"/>
          <w:sz w:val="24"/>
        </w:rPr>
        <w:t>（注：如有其他联合申报单位，请续上表）</w:t>
      </w:r>
    </w:p>
    <w:p>
      <w:pPr>
        <w:spacing w:line="360" w:lineRule="exact"/>
        <w:outlineLvl w:val="0"/>
        <w:rPr>
          <w:rFonts w:ascii="楷体_GB2312" w:eastAsia="楷体_GB2312"/>
          <w:b/>
          <w:color w:val="000000"/>
          <w:sz w:val="24"/>
        </w:rPr>
      </w:pPr>
      <w:r>
        <w:rPr>
          <w:rFonts w:hint="eastAsia" w:ascii="楷体_GB2312" w:eastAsia="楷体_GB2312"/>
          <w:b/>
          <w:color w:val="000000"/>
          <w:sz w:val="24"/>
        </w:rPr>
        <w:t>二、申报工程项目基本信息</w:t>
      </w:r>
    </w:p>
    <w:tbl>
      <w:tblPr>
        <w:tblStyle w:val="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2469"/>
        <w:gridCol w:w="2421"/>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工程名称</w:t>
            </w:r>
          </w:p>
        </w:tc>
        <w:tc>
          <w:tcPr>
            <w:tcW w:w="6802" w:type="dxa"/>
            <w:gridSpan w:val="3"/>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工程地址</w:t>
            </w:r>
          </w:p>
        </w:tc>
        <w:tc>
          <w:tcPr>
            <w:tcW w:w="6802" w:type="dxa"/>
            <w:gridSpan w:val="3"/>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施工许可证号</w:t>
            </w:r>
          </w:p>
        </w:tc>
        <w:tc>
          <w:tcPr>
            <w:tcW w:w="6802" w:type="dxa"/>
            <w:gridSpan w:val="3"/>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建设单位</w:t>
            </w:r>
          </w:p>
        </w:tc>
        <w:tc>
          <w:tcPr>
            <w:tcW w:w="6802" w:type="dxa"/>
            <w:gridSpan w:val="3"/>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监理单位</w:t>
            </w:r>
          </w:p>
        </w:tc>
        <w:tc>
          <w:tcPr>
            <w:tcW w:w="6802" w:type="dxa"/>
            <w:gridSpan w:val="3"/>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jc w:val="center"/>
              <w:rPr>
                <w:rFonts w:hint="eastAsia" w:ascii="楷体_GB2312" w:eastAsia="楷体_GB2312"/>
                <w:color w:val="000000"/>
                <w:sz w:val="24"/>
              </w:rPr>
            </w:pPr>
            <w:r>
              <w:rPr>
                <w:rFonts w:hint="eastAsia" w:ascii="楷体_GB2312" w:eastAsia="楷体_GB2312"/>
                <w:color w:val="000000"/>
                <w:sz w:val="24"/>
              </w:rPr>
              <w:t>设计单位</w:t>
            </w:r>
          </w:p>
        </w:tc>
        <w:tc>
          <w:tcPr>
            <w:tcW w:w="6802" w:type="dxa"/>
            <w:gridSpan w:val="3"/>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jc w:val="center"/>
              <w:rPr>
                <w:rFonts w:hint="eastAsia" w:ascii="楷体_GB2312" w:eastAsia="楷体_GB2312"/>
                <w:color w:val="000000"/>
                <w:sz w:val="24"/>
              </w:rPr>
            </w:pPr>
            <w:r>
              <w:rPr>
                <w:rFonts w:hint="eastAsia" w:ascii="楷体_GB2312" w:eastAsia="楷体_GB2312"/>
                <w:color w:val="000000"/>
                <w:sz w:val="24"/>
              </w:rPr>
              <w:t>施工单位</w:t>
            </w:r>
          </w:p>
        </w:tc>
        <w:tc>
          <w:tcPr>
            <w:tcW w:w="6802" w:type="dxa"/>
            <w:gridSpan w:val="3"/>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vMerge w:val="restart"/>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其他单位（申报金奖的其他单位）</w:t>
            </w:r>
          </w:p>
        </w:tc>
        <w:tc>
          <w:tcPr>
            <w:tcW w:w="6802" w:type="dxa"/>
            <w:gridSpan w:val="3"/>
            <w:noWrap w:val="0"/>
            <w:vAlign w:val="top"/>
          </w:tcPr>
          <w:p>
            <w:pPr>
              <w:spacing w:line="360" w:lineRule="exact"/>
              <w:jc w:val="right"/>
              <w:rPr>
                <w:rFonts w:ascii="楷体_GB2312" w:eastAsia="楷体_GB2312"/>
                <w:color w:val="000000"/>
                <w:sz w:val="24"/>
              </w:rPr>
            </w:pPr>
            <w:r>
              <w:rPr>
                <w:rFonts w:hint="eastAsia" w:ascii="楷体_GB2312" w:eastAsia="楷体_GB2312"/>
                <w:color w:val="000000"/>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vMerge w:val="continue"/>
            <w:noWrap w:val="0"/>
            <w:vAlign w:val="center"/>
          </w:tcPr>
          <w:p>
            <w:pPr>
              <w:spacing w:line="360" w:lineRule="exact"/>
              <w:jc w:val="center"/>
              <w:rPr>
                <w:rFonts w:ascii="楷体_GB2312" w:eastAsia="楷体_GB2312"/>
                <w:color w:val="000000"/>
                <w:sz w:val="24"/>
              </w:rPr>
            </w:pPr>
          </w:p>
        </w:tc>
        <w:tc>
          <w:tcPr>
            <w:tcW w:w="6802" w:type="dxa"/>
            <w:gridSpan w:val="3"/>
            <w:noWrap w:val="0"/>
            <w:vAlign w:val="top"/>
          </w:tcPr>
          <w:p>
            <w:pPr>
              <w:spacing w:line="360" w:lineRule="exact"/>
              <w:jc w:val="right"/>
              <w:rPr>
                <w:rFonts w:ascii="楷体_GB2312" w:eastAsia="楷体_GB2312"/>
                <w:color w:val="000000"/>
                <w:sz w:val="24"/>
              </w:rPr>
            </w:pPr>
            <w:r>
              <w:rPr>
                <w:rFonts w:hint="eastAsia" w:ascii="楷体_GB2312" w:eastAsia="楷体_GB2312"/>
                <w:color w:val="000000"/>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vMerge w:val="continue"/>
            <w:noWrap w:val="0"/>
            <w:vAlign w:val="center"/>
          </w:tcPr>
          <w:p>
            <w:pPr>
              <w:spacing w:line="360" w:lineRule="exact"/>
              <w:jc w:val="center"/>
              <w:rPr>
                <w:rFonts w:ascii="楷体_GB2312" w:eastAsia="楷体_GB2312"/>
                <w:color w:val="000000"/>
                <w:sz w:val="24"/>
              </w:rPr>
            </w:pPr>
          </w:p>
        </w:tc>
        <w:tc>
          <w:tcPr>
            <w:tcW w:w="6802" w:type="dxa"/>
            <w:gridSpan w:val="3"/>
            <w:noWrap w:val="0"/>
            <w:vAlign w:val="top"/>
          </w:tcPr>
          <w:p>
            <w:pPr>
              <w:spacing w:line="360" w:lineRule="exact"/>
              <w:jc w:val="right"/>
              <w:rPr>
                <w:rFonts w:ascii="楷体_GB2312" w:eastAsia="楷体_GB2312"/>
                <w:color w:val="000000"/>
                <w:sz w:val="24"/>
              </w:rPr>
            </w:pPr>
            <w:r>
              <w:rPr>
                <w:rFonts w:hint="eastAsia" w:ascii="楷体_GB2312" w:eastAsia="楷体_GB2312"/>
                <w:color w:val="000000"/>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vMerge w:val="continue"/>
            <w:noWrap w:val="0"/>
            <w:vAlign w:val="center"/>
          </w:tcPr>
          <w:p>
            <w:pPr>
              <w:spacing w:line="360" w:lineRule="exact"/>
              <w:jc w:val="center"/>
              <w:rPr>
                <w:rFonts w:ascii="楷体_GB2312" w:eastAsia="楷体_GB2312"/>
                <w:color w:val="000000"/>
                <w:sz w:val="24"/>
              </w:rPr>
            </w:pPr>
          </w:p>
        </w:tc>
        <w:tc>
          <w:tcPr>
            <w:tcW w:w="6802" w:type="dxa"/>
            <w:gridSpan w:val="3"/>
            <w:noWrap w:val="0"/>
            <w:vAlign w:val="top"/>
          </w:tcPr>
          <w:p>
            <w:pPr>
              <w:spacing w:line="360" w:lineRule="exact"/>
              <w:jc w:val="right"/>
              <w:rPr>
                <w:rFonts w:ascii="楷体_GB2312" w:eastAsia="楷体_GB2312"/>
                <w:color w:val="000000"/>
                <w:sz w:val="24"/>
              </w:rPr>
            </w:pPr>
            <w:r>
              <w:rPr>
                <w:rFonts w:hint="eastAsia" w:ascii="楷体_GB2312" w:eastAsia="楷体_GB2312"/>
                <w:color w:val="000000"/>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vMerge w:val="continue"/>
            <w:noWrap w:val="0"/>
            <w:vAlign w:val="center"/>
          </w:tcPr>
          <w:p>
            <w:pPr>
              <w:spacing w:line="360" w:lineRule="exact"/>
              <w:jc w:val="center"/>
              <w:rPr>
                <w:rFonts w:ascii="楷体_GB2312" w:eastAsia="楷体_GB2312"/>
                <w:color w:val="000000"/>
                <w:sz w:val="24"/>
              </w:rPr>
            </w:pPr>
          </w:p>
        </w:tc>
        <w:tc>
          <w:tcPr>
            <w:tcW w:w="6802" w:type="dxa"/>
            <w:gridSpan w:val="3"/>
            <w:noWrap w:val="0"/>
            <w:vAlign w:val="top"/>
          </w:tcPr>
          <w:p>
            <w:pPr>
              <w:spacing w:line="360" w:lineRule="exact"/>
              <w:jc w:val="right"/>
              <w:rPr>
                <w:rFonts w:ascii="楷体_GB2312" w:eastAsia="楷体_GB2312"/>
                <w:color w:val="000000"/>
                <w:sz w:val="24"/>
              </w:rPr>
            </w:pPr>
            <w:r>
              <w:rPr>
                <w:rFonts w:hint="eastAsia" w:ascii="楷体_GB2312" w:eastAsia="楷体_GB2312"/>
                <w:color w:val="000000"/>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198"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项目类型</w:t>
            </w:r>
          </w:p>
        </w:tc>
        <w:tc>
          <w:tcPr>
            <w:tcW w:w="6802" w:type="dxa"/>
            <w:gridSpan w:val="3"/>
            <w:noWrap w:val="0"/>
            <w:vAlign w:val="top"/>
          </w:tcPr>
          <w:p>
            <w:pPr>
              <w:spacing w:line="360" w:lineRule="exact"/>
              <w:rPr>
                <w:rFonts w:ascii="楷体_GB2312" w:eastAsia="楷体_GB2312"/>
                <w:color w:val="000000"/>
                <w:sz w:val="24"/>
              </w:rPr>
            </w:pPr>
            <w:r>
              <w:rPr>
                <w:rFonts w:hint="eastAsia" w:ascii="楷体_GB2312" w:eastAsia="楷体_GB2312"/>
                <w:color w:val="D7D7D7"/>
                <w:sz w:val="24"/>
              </w:rPr>
              <w:t>注：按照管理办法第十一条填写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198"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开工时间</w:t>
            </w:r>
          </w:p>
        </w:tc>
        <w:tc>
          <w:tcPr>
            <w:tcW w:w="2469" w:type="dxa"/>
            <w:noWrap w:val="0"/>
            <w:vAlign w:val="top"/>
          </w:tcPr>
          <w:p>
            <w:pPr>
              <w:spacing w:line="360" w:lineRule="exact"/>
              <w:rPr>
                <w:rFonts w:ascii="楷体_GB2312" w:eastAsia="楷体_GB2312"/>
                <w:color w:val="000000"/>
                <w:sz w:val="24"/>
              </w:rPr>
            </w:pPr>
          </w:p>
        </w:tc>
        <w:tc>
          <w:tcPr>
            <w:tcW w:w="2421" w:type="dxa"/>
            <w:noWrap w:val="0"/>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安装完工日期</w:t>
            </w:r>
          </w:p>
        </w:tc>
        <w:tc>
          <w:tcPr>
            <w:tcW w:w="1912" w:type="dxa"/>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198" w:type="dxa"/>
            <w:noWrap w:val="0"/>
            <w:vAlign w:val="center"/>
          </w:tcPr>
          <w:p>
            <w:pPr>
              <w:spacing w:line="360" w:lineRule="exact"/>
              <w:jc w:val="center"/>
              <w:rPr>
                <w:rFonts w:hint="eastAsia" w:ascii="楷体_GB2312" w:eastAsia="楷体_GB2312"/>
                <w:color w:val="000000"/>
                <w:sz w:val="24"/>
              </w:rPr>
            </w:pPr>
            <w:r>
              <w:rPr>
                <w:rFonts w:hint="eastAsia" w:ascii="楷体_GB2312" w:eastAsia="楷体_GB2312"/>
                <w:color w:val="000000"/>
                <w:sz w:val="24"/>
              </w:rPr>
              <w:t>钢结构验收日期</w:t>
            </w:r>
          </w:p>
        </w:tc>
        <w:tc>
          <w:tcPr>
            <w:tcW w:w="2469" w:type="dxa"/>
            <w:noWrap w:val="0"/>
            <w:vAlign w:val="top"/>
          </w:tcPr>
          <w:p>
            <w:pPr>
              <w:spacing w:line="360" w:lineRule="exact"/>
              <w:rPr>
                <w:rFonts w:ascii="楷体_GB2312" w:eastAsia="楷体_GB2312"/>
                <w:color w:val="000000"/>
                <w:sz w:val="24"/>
              </w:rPr>
            </w:pPr>
          </w:p>
        </w:tc>
        <w:tc>
          <w:tcPr>
            <w:tcW w:w="2421" w:type="dxa"/>
            <w:noWrap w:val="0"/>
            <w:vAlign w:val="center"/>
          </w:tcPr>
          <w:p>
            <w:pPr>
              <w:spacing w:line="360" w:lineRule="exact"/>
              <w:jc w:val="center"/>
              <w:rPr>
                <w:rFonts w:hint="eastAsia" w:ascii="楷体_GB2312" w:eastAsia="楷体_GB2312"/>
                <w:color w:val="000000"/>
                <w:sz w:val="24"/>
              </w:rPr>
            </w:pPr>
            <w:r>
              <w:rPr>
                <w:rFonts w:hint="eastAsia" w:ascii="楷体_GB2312" w:eastAsia="楷体_GB2312"/>
                <w:color w:val="000000"/>
                <w:sz w:val="24"/>
              </w:rPr>
              <w:t>验收结论</w:t>
            </w:r>
          </w:p>
        </w:tc>
        <w:tc>
          <w:tcPr>
            <w:tcW w:w="1912" w:type="dxa"/>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rPr>
                <w:rFonts w:ascii="楷体_GB2312" w:eastAsia="楷体_GB2312"/>
                <w:color w:val="000000"/>
                <w:sz w:val="24"/>
              </w:rPr>
            </w:pPr>
            <w:r>
              <w:rPr>
                <w:rFonts w:hint="eastAsia" w:ascii="楷体_GB2312" w:eastAsia="楷体_GB2312"/>
                <w:color w:val="000000"/>
                <w:sz w:val="24"/>
              </w:rPr>
              <w:t>工程量（吨）</w:t>
            </w:r>
          </w:p>
        </w:tc>
        <w:tc>
          <w:tcPr>
            <w:tcW w:w="2469" w:type="dxa"/>
            <w:noWrap w:val="0"/>
            <w:vAlign w:val="center"/>
          </w:tcPr>
          <w:p>
            <w:pPr>
              <w:spacing w:line="360" w:lineRule="exact"/>
              <w:rPr>
                <w:rFonts w:ascii="楷体_GB2312" w:eastAsia="楷体_GB2312"/>
                <w:color w:val="000000"/>
                <w:sz w:val="24"/>
              </w:rPr>
            </w:pPr>
          </w:p>
        </w:tc>
        <w:tc>
          <w:tcPr>
            <w:tcW w:w="2421" w:type="dxa"/>
            <w:noWrap w:val="0"/>
            <w:vAlign w:val="center"/>
          </w:tcPr>
          <w:p>
            <w:pPr>
              <w:spacing w:line="360" w:lineRule="exact"/>
              <w:rPr>
                <w:rFonts w:hint="eastAsia" w:ascii="楷体_GB2312" w:eastAsia="楷体_GB2312"/>
                <w:color w:val="000000"/>
                <w:sz w:val="24"/>
              </w:rPr>
            </w:pPr>
            <w:r>
              <w:rPr>
                <w:rFonts w:hint="eastAsia" w:ascii="楷体_GB2312" w:eastAsia="楷体_GB2312"/>
                <w:color w:val="000000"/>
                <w:sz w:val="24"/>
              </w:rPr>
              <w:t>建筑面积（m</w:t>
            </w:r>
            <w:r>
              <w:rPr>
                <w:rFonts w:ascii="楷体_GB2312" w:eastAsia="楷体_GB2312"/>
                <w:color w:val="000000"/>
                <w:sz w:val="24"/>
                <w:vertAlign w:val="superscript"/>
              </w:rPr>
              <w:t>2</w:t>
            </w:r>
            <w:r>
              <w:rPr>
                <w:rFonts w:hint="eastAsia" w:ascii="楷体_GB2312" w:eastAsia="楷体_GB2312"/>
                <w:color w:val="000000"/>
                <w:sz w:val="24"/>
              </w:rPr>
              <w:t>）</w:t>
            </w:r>
          </w:p>
          <w:p>
            <w:pPr>
              <w:spacing w:line="360" w:lineRule="exact"/>
              <w:rPr>
                <w:rFonts w:ascii="楷体_GB2312" w:eastAsia="楷体_GB2312"/>
                <w:color w:val="000000"/>
                <w:sz w:val="24"/>
              </w:rPr>
            </w:pPr>
            <w:r>
              <w:rPr>
                <w:rFonts w:hint="eastAsia" w:ascii="楷体_GB2312" w:eastAsia="楷体_GB2312"/>
                <w:color w:val="000000"/>
                <w:sz w:val="24"/>
              </w:rPr>
              <w:t>钢桥总长度（m）</w:t>
            </w:r>
          </w:p>
        </w:tc>
        <w:tc>
          <w:tcPr>
            <w:tcW w:w="1912" w:type="dxa"/>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rPr>
                <w:rFonts w:ascii="楷体_GB2312" w:eastAsia="楷体_GB2312"/>
                <w:color w:val="000000"/>
                <w:sz w:val="24"/>
              </w:rPr>
            </w:pPr>
            <w:r>
              <w:rPr>
                <w:rFonts w:hint="eastAsia" w:ascii="楷体_GB2312" w:eastAsia="楷体_GB2312"/>
                <w:color w:val="000000"/>
                <w:sz w:val="24"/>
              </w:rPr>
              <w:t>最大跨度（m）</w:t>
            </w:r>
          </w:p>
        </w:tc>
        <w:tc>
          <w:tcPr>
            <w:tcW w:w="2469" w:type="dxa"/>
            <w:noWrap w:val="0"/>
            <w:vAlign w:val="center"/>
          </w:tcPr>
          <w:p>
            <w:pPr>
              <w:spacing w:line="360" w:lineRule="exact"/>
              <w:rPr>
                <w:rFonts w:ascii="楷体_GB2312" w:eastAsia="楷体_GB2312"/>
                <w:color w:val="000000"/>
                <w:sz w:val="24"/>
              </w:rPr>
            </w:pPr>
          </w:p>
        </w:tc>
        <w:tc>
          <w:tcPr>
            <w:tcW w:w="2421" w:type="dxa"/>
            <w:noWrap w:val="0"/>
            <w:vAlign w:val="center"/>
          </w:tcPr>
          <w:p>
            <w:pPr>
              <w:spacing w:line="360" w:lineRule="exact"/>
              <w:rPr>
                <w:rFonts w:hint="eastAsia" w:ascii="楷体_GB2312" w:eastAsia="楷体_GB2312"/>
                <w:color w:val="000000"/>
                <w:sz w:val="24"/>
              </w:rPr>
            </w:pPr>
            <w:r>
              <w:rPr>
                <w:rFonts w:hint="eastAsia" w:ascii="楷体_GB2312" w:eastAsia="楷体_GB2312"/>
                <w:color w:val="000000"/>
                <w:sz w:val="24"/>
              </w:rPr>
              <w:t>建筑高度（m）</w:t>
            </w:r>
          </w:p>
        </w:tc>
        <w:tc>
          <w:tcPr>
            <w:tcW w:w="1912" w:type="dxa"/>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2198" w:type="dxa"/>
            <w:noWrap w:val="0"/>
            <w:vAlign w:val="center"/>
          </w:tcPr>
          <w:p>
            <w:pPr>
              <w:spacing w:line="360" w:lineRule="exact"/>
              <w:rPr>
                <w:rFonts w:ascii="楷体_GB2312" w:eastAsia="楷体_GB2312"/>
                <w:color w:val="000000"/>
                <w:sz w:val="24"/>
              </w:rPr>
            </w:pPr>
            <w:r>
              <w:rPr>
                <w:rFonts w:hint="eastAsia" w:ascii="楷体_GB2312" w:eastAsia="楷体_GB2312"/>
                <w:kern w:val="0"/>
                <w:sz w:val="24"/>
              </w:rPr>
              <w:t>制作合同价</w:t>
            </w:r>
            <w:r>
              <w:rPr>
                <w:rFonts w:hint="eastAsia" w:ascii="楷体_GB2312" w:eastAsia="楷体_GB2312"/>
                <w:color w:val="000000"/>
                <w:sz w:val="24"/>
              </w:rPr>
              <w:t>（万元）</w:t>
            </w:r>
          </w:p>
        </w:tc>
        <w:tc>
          <w:tcPr>
            <w:tcW w:w="2469" w:type="dxa"/>
            <w:noWrap w:val="0"/>
            <w:vAlign w:val="center"/>
          </w:tcPr>
          <w:p>
            <w:pPr>
              <w:spacing w:line="360" w:lineRule="exact"/>
              <w:rPr>
                <w:rFonts w:ascii="楷体_GB2312" w:eastAsia="楷体_GB2312"/>
                <w:color w:val="000000"/>
                <w:sz w:val="24"/>
              </w:rPr>
            </w:pPr>
          </w:p>
        </w:tc>
        <w:tc>
          <w:tcPr>
            <w:tcW w:w="2421" w:type="dxa"/>
            <w:noWrap w:val="0"/>
            <w:vAlign w:val="center"/>
          </w:tcPr>
          <w:p>
            <w:pPr>
              <w:spacing w:line="360" w:lineRule="exact"/>
              <w:rPr>
                <w:rFonts w:ascii="楷体_GB2312" w:eastAsia="楷体_GB2312"/>
                <w:color w:val="000000"/>
                <w:sz w:val="24"/>
              </w:rPr>
            </w:pPr>
            <w:r>
              <w:rPr>
                <w:rFonts w:hint="eastAsia" w:ascii="楷体_GB2312" w:eastAsia="楷体_GB2312"/>
                <w:kern w:val="0"/>
                <w:sz w:val="24"/>
              </w:rPr>
              <w:t>安装合同价</w:t>
            </w:r>
            <w:r>
              <w:rPr>
                <w:rFonts w:hint="eastAsia" w:ascii="楷体_GB2312" w:eastAsia="楷体_GB2312"/>
                <w:color w:val="000000"/>
                <w:sz w:val="24"/>
              </w:rPr>
              <w:t>（万元）</w:t>
            </w:r>
          </w:p>
        </w:tc>
        <w:tc>
          <w:tcPr>
            <w:tcW w:w="1912" w:type="dxa"/>
            <w:noWrap w:val="0"/>
            <w:vAlign w:val="top"/>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198" w:type="dxa"/>
            <w:noWrap w:val="0"/>
            <w:vAlign w:val="center"/>
          </w:tcPr>
          <w:p>
            <w:pPr>
              <w:spacing w:line="360" w:lineRule="exact"/>
              <w:rPr>
                <w:rFonts w:ascii="楷体_GB2312" w:eastAsia="楷体_GB2312"/>
                <w:color w:val="000000"/>
                <w:sz w:val="24"/>
              </w:rPr>
            </w:pPr>
            <w:r>
              <w:rPr>
                <w:rFonts w:hint="eastAsia" w:ascii="楷体_GB2312" w:eastAsia="楷体_GB2312"/>
                <w:color w:val="000000"/>
                <w:sz w:val="24"/>
              </w:rPr>
              <w:t>合同总价（万元）</w:t>
            </w:r>
          </w:p>
        </w:tc>
        <w:tc>
          <w:tcPr>
            <w:tcW w:w="6802" w:type="dxa"/>
            <w:gridSpan w:val="3"/>
            <w:noWrap w:val="0"/>
            <w:vAlign w:val="center"/>
          </w:tcPr>
          <w:p>
            <w:pPr>
              <w:spacing w:line="360" w:lineRule="exact"/>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9000" w:type="dxa"/>
            <w:gridSpan w:val="4"/>
            <w:noWrap w:val="0"/>
            <w:vAlign w:val="top"/>
          </w:tcPr>
          <w:p>
            <w:pPr>
              <w:spacing w:line="360" w:lineRule="exact"/>
              <w:rPr>
                <w:rFonts w:ascii="楷体_GB2312" w:eastAsia="楷体_GB2312"/>
                <w:color w:val="000000"/>
                <w:sz w:val="24"/>
              </w:rPr>
            </w:pPr>
            <w:r>
              <w:rPr>
                <w:rFonts w:hint="eastAsia" w:ascii="楷体_GB2312" w:eastAsia="楷体_GB2312"/>
                <w:b/>
                <w:color w:val="000000"/>
                <w:sz w:val="24"/>
              </w:rPr>
              <w:t>申报工程简介（包括工程特点、主要技术措施、施工方法及技术与管理创新成果等）（可另加附页）</w:t>
            </w:r>
          </w:p>
        </w:tc>
      </w:tr>
    </w:tbl>
    <w:p>
      <w:pPr>
        <w:pageBreakBefore/>
        <w:rPr>
          <w:rFonts w:ascii="楷体_GB2312" w:eastAsia="楷体_GB2312"/>
          <w:b/>
          <w:color w:val="000000"/>
          <w:sz w:val="24"/>
        </w:rPr>
      </w:pPr>
      <w:r>
        <w:rPr>
          <w:rFonts w:hint="eastAsia" w:ascii="楷体_GB2312" w:eastAsia="楷体_GB2312"/>
          <w:b/>
          <w:color w:val="000000"/>
          <w:sz w:val="24"/>
        </w:rPr>
        <w:t>三、推荐单位意见（相关行业协会、学会等社会团体组织或有关主管部门（政府、集团或总公司））</w:t>
      </w:r>
    </w:p>
    <w:tbl>
      <w:tblPr>
        <w:tblStyle w:val="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jc w:val="center"/>
        </w:trPr>
        <w:tc>
          <w:tcPr>
            <w:tcW w:w="9000" w:type="dxa"/>
            <w:noWrap w:val="0"/>
            <w:vAlign w:val="top"/>
          </w:tcPr>
          <w:p>
            <w:pPr>
              <w:rPr>
                <w:rFonts w:ascii="楷体_GB2312" w:eastAsia="楷体_GB2312"/>
                <w:color w:val="000000"/>
                <w:sz w:val="24"/>
              </w:rPr>
            </w:pPr>
          </w:p>
          <w:p>
            <w:pPr>
              <w:ind w:firstLine="480" w:firstLineChars="200"/>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rPr>
                <w:rFonts w:ascii="楷体_GB2312" w:eastAsia="楷体_GB2312"/>
                <w:color w:val="000000"/>
                <w:sz w:val="24"/>
              </w:rPr>
            </w:pPr>
          </w:p>
          <w:p>
            <w:pPr>
              <w:jc w:val="right"/>
              <w:rPr>
                <w:rFonts w:hint="eastAsia" w:ascii="楷体_GB2312" w:eastAsia="楷体_GB2312"/>
                <w:color w:val="000000"/>
                <w:sz w:val="24"/>
              </w:rPr>
            </w:pPr>
            <w:r>
              <w:rPr>
                <w:rFonts w:hint="eastAsia" w:ascii="楷体_GB2312" w:eastAsia="楷体_GB2312"/>
                <w:color w:val="000000"/>
                <w:sz w:val="24"/>
              </w:rPr>
              <w:t>推荐单位盖章（签字）</w:t>
            </w:r>
          </w:p>
          <w:p>
            <w:pPr>
              <w:jc w:val="right"/>
              <w:rPr>
                <w:rFonts w:ascii="楷体_GB2312" w:eastAsia="楷体_GB2312"/>
                <w:color w:val="000000"/>
                <w:sz w:val="24"/>
              </w:rPr>
            </w:pPr>
            <w:r>
              <w:rPr>
                <w:rFonts w:hint="eastAsia" w:ascii="楷体_GB2312" w:eastAsia="楷体_GB2312"/>
                <w:color w:val="000000"/>
                <w:sz w:val="24"/>
              </w:rPr>
              <w:t xml:space="preserve">    年   月   日</w:t>
            </w:r>
          </w:p>
          <w:p>
            <w:pPr>
              <w:rPr>
                <w:rFonts w:ascii="楷体_GB2312" w:eastAsia="楷体_GB2312"/>
                <w:color w:val="000000"/>
                <w:sz w:val="24"/>
              </w:rPr>
            </w:pPr>
          </w:p>
          <w:p>
            <w:pPr>
              <w:ind w:firstLine="4080" w:firstLineChars="1700"/>
              <w:rPr>
                <w:rFonts w:ascii="楷体_GB2312" w:eastAsia="楷体_GB2312"/>
                <w:color w:val="000000"/>
                <w:sz w:val="24"/>
              </w:rPr>
            </w:pPr>
          </w:p>
          <w:p>
            <w:pPr>
              <w:ind w:firstLine="4080" w:firstLineChars="1700"/>
              <w:rPr>
                <w:rFonts w:ascii="楷体_GB2312" w:eastAsia="楷体_GB2312"/>
                <w:color w:val="000000"/>
                <w:sz w:val="24"/>
              </w:rPr>
            </w:pPr>
          </w:p>
          <w:p>
            <w:pPr>
              <w:ind w:firstLine="4080" w:firstLineChars="1700"/>
              <w:rPr>
                <w:rFonts w:ascii="楷体_GB2312" w:eastAsia="楷体_GB2312"/>
                <w:color w:val="000000"/>
                <w:sz w:val="24"/>
              </w:rPr>
            </w:pPr>
          </w:p>
        </w:tc>
      </w:tr>
    </w:tbl>
    <w:p>
      <w:pPr>
        <w:rPr>
          <w:rFonts w:ascii="楷体_GB2312" w:eastAsia="楷体_GB2312"/>
          <w:b/>
          <w:color w:val="000000"/>
          <w:sz w:val="24"/>
        </w:rPr>
      </w:pPr>
      <w:r>
        <w:rPr>
          <w:rFonts w:hint="eastAsia" w:ascii="楷体_GB2312" w:eastAsia="楷体_GB2312"/>
          <w:b/>
          <w:color w:val="000000"/>
          <w:sz w:val="24"/>
        </w:rPr>
        <w:t>四、评审委员会意见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0" w:hRule="atLeast"/>
          <w:jc w:val="center"/>
        </w:trPr>
        <w:tc>
          <w:tcPr>
            <w:tcW w:w="9000" w:type="dxa"/>
            <w:tcBorders>
              <w:bottom w:val="single" w:color="auto" w:sz="4" w:space="0"/>
            </w:tcBorders>
            <w:noWrap w:val="0"/>
            <w:vAlign w:val="top"/>
          </w:tcPr>
          <w:p>
            <w:pPr>
              <w:rPr>
                <w:rFonts w:ascii="楷体_GB2312" w:eastAsia="楷体_GB2312"/>
                <w:color w:val="000000"/>
                <w:sz w:val="24"/>
              </w:rPr>
            </w:pPr>
          </w:p>
          <w:p>
            <w:pPr>
              <w:rPr>
                <w:rFonts w:ascii="楷体_GB2312" w:eastAsia="楷体_GB2312"/>
                <w:color w:val="000000"/>
                <w:sz w:val="24"/>
              </w:rPr>
            </w:pPr>
            <w:r>
              <w:rPr>
                <w:rFonts w:ascii="楷体_GB2312" w:eastAsia="楷体_GB2312"/>
                <w:color w:val="000000"/>
                <w:sz w:val="24"/>
              </w:rPr>
              <w:t>________________________________________________________</w:t>
            </w:r>
            <w:r>
              <w:rPr>
                <w:rFonts w:hint="eastAsia" w:ascii="楷体_GB2312" w:eastAsia="楷体_GB2312"/>
                <w:color w:val="000000"/>
                <w:sz w:val="24"/>
              </w:rPr>
              <w:t>项目：</w:t>
            </w:r>
          </w:p>
          <w:p>
            <w:pPr>
              <w:rPr>
                <w:rFonts w:ascii="楷体_GB2312" w:eastAsia="楷体_GB2312"/>
                <w:color w:val="000000"/>
                <w:sz w:val="24"/>
              </w:rPr>
            </w:pPr>
            <w:r>
              <w:rPr>
                <w:rFonts w:hint="eastAsia" w:ascii="楷体_GB2312" w:eastAsia="楷体_GB2312"/>
                <w:color w:val="000000"/>
                <w:sz w:val="24"/>
              </w:rPr>
              <w:t xml:space="preserve">      1.</w:t>
            </w:r>
            <w:r>
              <w:rPr>
                <w:rFonts w:ascii="楷体_GB2312" w:eastAsia="楷体_GB2312"/>
                <w:color w:val="000000"/>
                <w:sz w:val="24"/>
              </w:rPr>
              <w:t xml:space="preserve"> </w:t>
            </w:r>
            <w:r>
              <w:rPr>
                <w:rFonts w:hint="eastAsia" w:ascii="楷体_GB2312" w:eastAsia="楷体_GB2312"/>
                <w:color w:val="000000"/>
                <w:sz w:val="24"/>
              </w:rPr>
              <w:t>通过“中国钢结构”金奖工程初审；</w:t>
            </w:r>
          </w:p>
          <w:p>
            <w:pPr>
              <w:ind w:firstLine="720"/>
              <w:rPr>
                <w:rFonts w:ascii="楷体_GB2312" w:eastAsia="楷体_GB2312"/>
                <w:color w:val="000000"/>
                <w:sz w:val="24"/>
              </w:rPr>
            </w:pPr>
            <w:r>
              <w:rPr>
                <w:rFonts w:hint="eastAsia" w:ascii="楷体_GB2312" w:eastAsia="楷体_GB2312"/>
                <w:color w:val="000000"/>
                <w:sz w:val="24"/>
              </w:rPr>
              <w:t>2.</w:t>
            </w:r>
            <w:r>
              <w:rPr>
                <w:rFonts w:ascii="楷体_GB2312" w:eastAsia="楷体_GB2312"/>
                <w:color w:val="000000"/>
                <w:sz w:val="24"/>
              </w:rPr>
              <w:t xml:space="preserve"> </w:t>
            </w:r>
            <w:r>
              <w:rPr>
                <w:rFonts w:hint="eastAsia" w:ascii="楷体_GB2312" w:eastAsia="楷体_GB2312"/>
                <w:color w:val="000000"/>
                <w:sz w:val="24"/>
              </w:rPr>
              <w:t>现场考核总评得分</w:t>
            </w:r>
            <w:r>
              <w:rPr>
                <w:rFonts w:ascii="楷体_GB2312" w:eastAsia="楷体_GB2312"/>
                <w:color w:val="000000"/>
                <w:sz w:val="24"/>
              </w:rPr>
              <w:t>_________</w:t>
            </w:r>
            <w:r>
              <w:rPr>
                <w:rFonts w:hint="eastAsia" w:ascii="楷体_GB2312" w:eastAsia="楷体_GB2312"/>
                <w:color w:val="000000"/>
                <w:sz w:val="24"/>
              </w:rPr>
              <w:t>分；其中工程质量与管控项得</w:t>
            </w:r>
            <w:r>
              <w:rPr>
                <w:rFonts w:ascii="楷体_GB2312" w:eastAsia="楷体_GB2312"/>
                <w:color w:val="000000"/>
                <w:sz w:val="24"/>
              </w:rPr>
              <w:t>______</w:t>
            </w:r>
            <w:r>
              <w:rPr>
                <w:rFonts w:hint="eastAsia" w:ascii="楷体_GB2312" w:eastAsia="楷体_GB2312"/>
                <w:color w:val="000000"/>
                <w:sz w:val="24"/>
              </w:rPr>
              <w:t>分；</w:t>
            </w:r>
          </w:p>
          <w:p>
            <w:pPr>
              <w:ind w:firstLine="720"/>
              <w:rPr>
                <w:rFonts w:ascii="楷体_GB2312" w:eastAsia="楷体_GB2312"/>
                <w:color w:val="000000"/>
                <w:sz w:val="24"/>
              </w:rPr>
            </w:pPr>
            <w:r>
              <w:rPr>
                <w:rFonts w:hint="eastAsia" w:ascii="楷体_GB2312" w:eastAsia="楷体_GB2312"/>
                <w:color w:val="000000"/>
                <w:sz w:val="24"/>
              </w:rPr>
              <w:t>3.</w:t>
            </w:r>
            <w:r>
              <w:rPr>
                <w:rFonts w:ascii="楷体_GB2312" w:eastAsia="楷体_GB2312"/>
                <w:color w:val="000000"/>
                <w:sz w:val="24"/>
              </w:rPr>
              <w:t xml:space="preserve"> </w:t>
            </w:r>
            <w:r>
              <w:rPr>
                <w:rFonts w:hint="eastAsia" w:ascii="楷体_GB2312" w:eastAsia="楷体_GB2312"/>
                <w:color w:val="000000"/>
                <w:sz w:val="24"/>
              </w:rPr>
              <w:t>评审委员会组织专家会议，经专家评议和投票，该项目</w:t>
            </w:r>
          </w:p>
          <w:p>
            <w:pPr>
              <w:ind w:firstLine="720"/>
              <w:rPr>
                <w:rFonts w:ascii="楷体_GB2312" w:eastAsia="楷体_GB2312"/>
                <w:color w:val="000000"/>
                <w:sz w:val="24"/>
              </w:rPr>
            </w:pPr>
            <w:r>
              <w:rPr>
                <w:rFonts w:hint="eastAsia" w:ascii="楷体_GB2312" w:eastAsia="楷体_GB2312"/>
                <w:color w:val="000000"/>
                <w:sz w:val="24"/>
              </w:rPr>
              <w:t xml:space="preserve">                              入选“中国钢结构金奖”工程（ ）（划√）</w:t>
            </w:r>
          </w:p>
          <w:p>
            <w:pPr>
              <w:ind w:firstLine="720"/>
              <w:rPr>
                <w:rFonts w:ascii="楷体_GB2312" w:eastAsia="楷体_GB2312"/>
                <w:color w:val="000000"/>
                <w:sz w:val="24"/>
              </w:rPr>
            </w:pPr>
            <w:r>
              <w:rPr>
                <w:rFonts w:hint="eastAsia" w:ascii="楷体_GB2312" w:eastAsia="楷体_GB2312"/>
                <w:color w:val="000000"/>
                <w:sz w:val="24"/>
              </w:rPr>
              <w:t xml:space="preserve">                              未入选“中国钢结构金奖”工程（ ）（划√）</w:t>
            </w:r>
          </w:p>
          <w:p>
            <w:pPr>
              <w:rPr>
                <w:rFonts w:ascii="楷体_GB2312" w:eastAsia="楷体_GB2312"/>
                <w:color w:val="000000"/>
                <w:sz w:val="24"/>
              </w:rPr>
            </w:pPr>
            <w:r>
              <w:rPr>
                <w:rFonts w:hint="eastAsia" w:ascii="楷体_GB2312" w:eastAsia="楷体_GB2312"/>
                <w:color w:val="000000"/>
                <w:sz w:val="24"/>
              </w:rPr>
              <w:t xml:space="preserve">      </w:t>
            </w:r>
          </w:p>
          <w:p>
            <w:pPr>
              <w:rPr>
                <w:rFonts w:ascii="楷体_GB2312" w:eastAsia="楷体_GB2312"/>
                <w:color w:val="000000"/>
                <w:sz w:val="24"/>
              </w:rPr>
            </w:pPr>
            <w:r>
              <w:rPr>
                <w:rFonts w:hint="eastAsia" w:ascii="楷体_GB2312" w:eastAsia="楷体_GB2312"/>
                <w:color w:val="000000"/>
                <w:sz w:val="24"/>
              </w:rPr>
              <w:t xml:space="preserve">       评审委员会（签字）</w:t>
            </w:r>
          </w:p>
          <w:p>
            <w:pPr>
              <w:jc w:val="left"/>
              <w:rPr>
                <w:rFonts w:ascii="楷体_GB2312" w:eastAsia="楷体_GB2312"/>
                <w:color w:val="000000"/>
                <w:sz w:val="24"/>
              </w:rPr>
            </w:pPr>
            <w:r>
              <w:rPr>
                <w:rFonts w:hint="eastAsia" w:ascii="楷体_GB2312" w:eastAsia="楷体_GB2312"/>
                <w:color w:val="000000"/>
                <w:sz w:val="24"/>
              </w:rPr>
              <w:t xml:space="preserve">            主任：</w:t>
            </w:r>
          </w:p>
          <w:p>
            <w:pPr>
              <w:jc w:val="left"/>
              <w:rPr>
                <w:rFonts w:ascii="楷体_GB2312" w:eastAsia="楷体_GB2312"/>
                <w:color w:val="000000"/>
                <w:sz w:val="24"/>
              </w:rPr>
            </w:pPr>
            <w:r>
              <w:rPr>
                <w:rFonts w:hint="eastAsia" w:ascii="楷体_GB2312" w:eastAsia="楷体_GB2312"/>
                <w:color w:val="000000"/>
                <w:sz w:val="24"/>
              </w:rPr>
              <w:t xml:space="preserve">          副主任：</w:t>
            </w:r>
          </w:p>
          <w:p>
            <w:pPr>
              <w:rPr>
                <w:rFonts w:ascii="楷体_GB2312" w:eastAsia="楷体_GB2312"/>
                <w:color w:val="000000"/>
                <w:sz w:val="24"/>
              </w:rPr>
            </w:pPr>
            <w:r>
              <w:rPr>
                <w:rFonts w:hint="eastAsia" w:ascii="楷体_GB2312" w:eastAsia="楷体_GB2312"/>
                <w:color w:val="000000"/>
                <w:sz w:val="24"/>
              </w:rPr>
              <w:t xml:space="preserve">                                               </w:t>
            </w:r>
          </w:p>
          <w:p>
            <w:pPr>
              <w:jc w:val="right"/>
              <w:rPr>
                <w:rFonts w:ascii="楷体_GB2312" w:eastAsia="楷体_GB2312"/>
                <w:color w:val="000000"/>
                <w:sz w:val="24"/>
              </w:rPr>
            </w:pPr>
            <w:r>
              <w:rPr>
                <w:rFonts w:hint="eastAsia" w:ascii="楷体_GB2312" w:eastAsia="楷体_GB2312"/>
                <w:color w:val="000000"/>
                <w:sz w:val="24"/>
              </w:rPr>
              <w:t>年    月    日</w:t>
            </w:r>
          </w:p>
        </w:tc>
      </w:tr>
    </w:tbl>
    <w:p>
      <w:pPr>
        <w:ind w:right="-1561"/>
        <w:outlineLvl w:val="0"/>
        <w:rPr>
          <w:rFonts w:ascii="楷体_GB2312" w:eastAsia="楷体_GB2312"/>
          <w:color w:val="000000"/>
          <w:sz w:val="24"/>
        </w:rPr>
      </w:pPr>
    </w:p>
    <w:p/>
    <w:sectPr>
      <w:pgSz w:w="11900" w:h="16840"/>
      <w:pgMar w:top="1440" w:right="1800" w:bottom="1440" w:left="1800" w:header="851" w:footer="992" w:gutter="0"/>
      <w:cols w:space="720"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8</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43FBE"/>
    <w:rsid w:val="1EC10D97"/>
    <w:rsid w:val="50A245A5"/>
    <w:rsid w:val="65743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20"/>
    </w:rPr>
  </w:style>
  <w:style w:type="character" w:styleId="5">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2021-07-16T09:48:00Z</dcterms:created>
  <dc:creator>小玲玲</dc:creator>
  <cp:lastModifiedBy>周瑜</cp:lastModifiedBy>
  <dcterms:modified xsi:type="dcterms:W3CDTF">2021-07-16T10:27:42Z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2A5135C0D3BD4086A81891F65589DE95</vt:lpwstr>
  </property>
</Properties>
</file>