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369" w:rsidRPr="008054E6" w:rsidRDefault="00B67369">
      <w:pPr>
        <w:jc w:val="center"/>
        <w:rPr>
          <w:b/>
          <w:sz w:val="44"/>
          <w:szCs w:val="44"/>
        </w:rPr>
      </w:pPr>
      <w:r w:rsidRPr="008054E6">
        <w:rPr>
          <w:rFonts w:hint="eastAsia"/>
          <w:b/>
          <w:sz w:val="44"/>
          <w:szCs w:val="44"/>
        </w:rPr>
        <w:t>中国建筑钢结构企业诚信评价建设管理办法</w:t>
      </w:r>
    </w:p>
    <w:p w:rsidR="00B67369" w:rsidRPr="008054E6" w:rsidRDefault="00B67369">
      <w:pPr>
        <w:tabs>
          <w:tab w:val="left" w:pos="620"/>
        </w:tabs>
        <w:jc w:val="center"/>
        <w:rPr>
          <w:b/>
          <w:sz w:val="28"/>
          <w:szCs w:val="28"/>
        </w:rPr>
      </w:pPr>
      <w:r w:rsidRPr="008054E6">
        <w:rPr>
          <w:rFonts w:hint="eastAsia"/>
          <w:b/>
          <w:sz w:val="28"/>
          <w:szCs w:val="28"/>
        </w:rPr>
        <w:t>（试行）</w:t>
      </w:r>
    </w:p>
    <w:p w:rsidR="00B67369" w:rsidRPr="00F047AE" w:rsidRDefault="00B67369">
      <w:pPr>
        <w:tabs>
          <w:tab w:val="left" w:pos="620"/>
        </w:tabs>
        <w:jc w:val="center"/>
        <w:rPr>
          <w:sz w:val="28"/>
          <w:szCs w:val="28"/>
        </w:rPr>
      </w:pPr>
    </w:p>
    <w:p w:rsidR="00B67369" w:rsidRPr="008054E6" w:rsidRDefault="00B67369" w:rsidP="00F047AE">
      <w:pPr>
        <w:tabs>
          <w:tab w:val="left" w:pos="620"/>
        </w:tabs>
        <w:jc w:val="center"/>
        <w:rPr>
          <w:b/>
          <w:sz w:val="32"/>
          <w:szCs w:val="32"/>
        </w:rPr>
      </w:pPr>
      <w:r w:rsidRPr="008054E6">
        <w:rPr>
          <w:rFonts w:hint="eastAsia"/>
          <w:b/>
          <w:sz w:val="32"/>
          <w:szCs w:val="32"/>
        </w:rPr>
        <w:t>第一章</w:t>
      </w:r>
      <w:r w:rsidRPr="008054E6">
        <w:rPr>
          <w:b/>
          <w:sz w:val="32"/>
          <w:szCs w:val="32"/>
        </w:rPr>
        <w:t xml:space="preserve">  </w:t>
      </w:r>
      <w:r w:rsidRPr="008054E6">
        <w:rPr>
          <w:rFonts w:hint="eastAsia"/>
          <w:b/>
          <w:sz w:val="32"/>
          <w:szCs w:val="32"/>
        </w:rPr>
        <w:t>总则</w:t>
      </w:r>
    </w:p>
    <w:p w:rsidR="00B67369" w:rsidRPr="00F047AE" w:rsidRDefault="00B67369" w:rsidP="008054E6">
      <w:pPr>
        <w:tabs>
          <w:tab w:val="left" w:pos="620"/>
        </w:tabs>
        <w:spacing w:line="600" w:lineRule="exact"/>
        <w:ind w:firstLineChars="238" w:firstLine="31680"/>
        <w:rPr>
          <w:sz w:val="18"/>
          <w:szCs w:val="18"/>
        </w:rPr>
      </w:pPr>
      <w:r w:rsidRPr="008054E6">
        <w:rPr>
          <w:rFonts w:hint="eastAsia"/>
          <w:b/>
          <w:sz w:val="28"/>
          <w:szCs w:val="28"/>
        </w:rPr>
        <w:t>第一条</w:t>
      </w:r>
      <w:r>
        <w:rPr>
          <w:sz w:val="28"/>
          <w:szCs w:val="28"/>
        </w:rPr>
        <w:t xml:space="preserve"> </w:t>
      </w:r>
      <w:r>
        <w:rPr>
          <w:rFonts w:hint="eastAsia"/>
          <w:sz w:val="28"/>
          <w:szCs w:val="28"/>
        </w:rPr>
        <w:t>为落实《住房城乡建设部关于推进建筑业发展和改革的若干意见》、民政部《关于推进行业协会商会诚信自律建设工作的意见》（民发〔</w:t>
      </w:r>
      <w:r>
        <w:rPr>
          <w:sz w:val="28"/>
          <w:szCs w:val="28"/>
        </w:rPr>
        <w:t>2014</w:t>
      </w:r>
      <w:r>
        <w:rPr>
          <w:rFonts w:hint="eastAsia"/>
          <w:sz w:val="28"/>
          <w:szCs w:val="28"/>
        </w:rPr>
        <w:t>〕</w:t>
      </w:r>
      <w:r>
        <w:rPr>
          <w:sz w:val="28"/>
          <w:szCs w:val="28"/>
        </w:rPr>
        <w:t>225</w:t>
      </w:r>
      <w:r>
        <w:rPr>
          <w:rFonts w:hint="eastAsia"/>
          <w:sz w:val="28"/>
          <w:szCs w:val="28"/>
        </w:rPr>
        <w:t>号），推进建筑钢结构行业发展和改革，发挥协会在规范行业秩序，促进企业诚信经营等方面的作用，提高行业诚信体系建设水平，进而营造诚信守法、有序规范的建筑钢结构行业市场环境，结合建筑钢结构行业市场特点，制订本办法。</w:t>
      </w:r>
      <w:r>
        <w:rPr>
          <w:sz w:val="28"/>
          <w:szCs w:val="28"/>
        </w:rPr>
        <w:t xml:space="preserve">   </w:t>
      </w:r>
      <w:r w:rsidRPr="00F047AE">
        <w:rPr>
          <w:sz w:val="18"/>
          <w:szCs w:val="18"/>
        </w:rPr>
        <w:t xml:space="preserve"> </w:t>
      </w:r>
    </w:p>
    <w:p w:rsidR="00B67369" w:rsidRDefault="00B67369" w:rsidP="008054E6">
      <w:pPr>
        <w:tabs>
          <w:tab w:val="left" w:pos="620"/>
        </w:tabs>
        <w:spacing w:line="600" w:lineRule="exact"/>
        <w:ind w:firstLineChars="196" w:firstLine="31680"/>
        <w:rPr>
          <w:sz w:val="28"/>
          <w:szCs w:val="28"/>
        </w:rPr>
      </w:pPr>
      <w:r w:rsidRPr="008054E6">
        <w:rPr>
          <w:rFonts w:hint="eastAsia"/>
          <w:b/>
          <w:sz w:val="28"/>
          <w:szCs w:val="28"/>
        </w:rPr>
        <w:t>第二条</w:t>
      </w:r>
      <w:r>
        <w:rPr>
          <w:sz w:val="28"/>
          <w:szCs w:val="28"/>
        </w:rPr>
        <w:t xml:space="preserve"> </w:t>
      </w:r>
      <w:r>
        <w:rPr>
          <w:rFonts w:hint="eastAsia"/>
          <w:sz w:val="28"/>
          <w:szCs w:val="28"/>
        </w:rPr>
        <w:t>本办法所称诚信评价，是指对从事建筑钢结构施工活动的企业，按照产值、纳税、项目履约、科技进步、获奖等指标体系及其市场行为，作出评价，并向社会公开，实行动态管理，供有关方参考、使用的活动。</w:t>
      </w:r>
    </w:p>
    <w:p w:rsidR="00B67369" w:rsidRDefault="00B67369" w:rsidP="008054E6">
      <w:pPr>
        <w:tabs>
          <w:tab w:val="left" w:pos="620"/>
        </w:tabs>
        <w:spacing w:line="600" w:lineRule="exact"/>
        <w:ind w:firstLineChars="196" w:firstLine="31680"/>
        <w:rPr>
          <w:sz w:val="28"/>
          <w:szCs w:val="28"/>
        </w:rPr>
      </w:pPr>
      <w:r w:rsidRPr="008054E6">
        <w:rPr>
          <w:rFonts w:hint="eastAsia"/>
          <w:b/>
          <w:sz w:val="28"/>
          <w:szCs w:val="28"/>
        </w:rPr>
        <w:t>第三条</w:t>
      </w:r>
      <w:r>
        <w:rPr>
          <w:sz w:val="28"/>
          <w:szCs w:val="28"/>
        </w:rPr>
        <w:t xml:space="preserve">  </w:t>
      </w:r>
      <w:r>
        <w:rPr>
          <w:rFonts w:hint="eastAsia"/>
          <w:sz w:val="28"/>
          <w:szCs w:val="28"/>
        </w:rPr>
        <w:t>遵循协会组织、企业自愿申报、专家评审、社会监督的原则，凡是从事建筑钢结构的企业均可自愿申报。评价结果授予具有独立法人资格的公司或集团。</w:t>
      </w:r>
    </w:p>
    <w:p w:rsidR="00B67369" w:rsidRDefault="00B67369" w:rsidP="008054E6">
      <w:pPr>
        <w:tabs>
          <w:tab w:val="left" w:pos="620"/>
        </w:tabs>
        <w:spacing w:line="600" w:lineRule="exact"/>
        <w:ind w:firstLineChars="196" w:firstLine="31680"/>
        <w:rPr>
          <w:sz w:val="28"/>
          <w:szCs w:val="28"/>
        </w:rPr>
      </w:pPr>
      <w:r w:rsidRPr="008054E6">
        <w:rPr>
          <w:rFonts w:hint="eastAsia"/>
          <w:b/>
          <w:sz w:val="28"/>
          <w:szCs w:val="28"/>
        </w:rPr>
        <w:t>第四条</w:t>
      </w:r>
      <w:r>
        <w:rPr>
          <w:sz w:val="28"/>
          <w:szCs w:val="28"/>
        </w:rPr>
        <w:t xml:space="preserve">  </w:t>
      </w:r>
      <w:r>
        <w:rPr>
          <w:rFonts w:hint="eastAsia"/>
          <w:sz w:val="28"/>
          <w:szCs w:val="28"/>
        </w:rPr>
        <w:t>建筑钢结构企业诚信建设评价活动每年组织一次，评价期为上一年度的</w:t>
      </w:r>
      <w:r>
        <w:rPr>
          <w:sz w:val="28"/>
          <w:szCs w:val="28"/>
        </w:rPr>
        <w:t>1</w:t>
      </w:r>
      <w:r>
        <w:rPr>
          <w:rFonts w:hint="eastAsia"/>
          <w:sz w:val="28"/>
          <w:szCs w:val="28"/>
        </w:rPr>
        <w:t>月</w:t>
      </w:r>
      <w:r>
        <w:rPr>
          <w:sz w:val="28"/>
          <w:szCs w:val="28"/>
        </w:rPr>
        <w:t>1</w:t>
      </w:r>
      <w:r>
        <w:rPr>
          <w:rFonts w:hint="eastAsia"/>
          <w:sz w:val="28"/>
          <w:szCs w:val="28"/>
        </w:rPr>
        <w:t>日至</w:t>
      </w:r>
      <w:r>
        <w:rPr>
          <w:sz w:val="28"/>
          <w:szCs w:val="28"/>
        </w:rPr>
        <w:t>12</w:t>
      </w:r>
      <w:r>
        <w:rPr>
          <w:rFonts w:hint="eastAsia"/>
          <w:sz w:val="28"/>
          <w:szCs w:val="28"/>
        </w:rPr>
        <w:t>月</w:t>
      </w:r>
      <w:r>
        <w:rPr>
          <w:sz w:val="28"/>
          <w:szCs w:val="28"/>
        </w:rPr>
        <w:t>31</w:t>
      </w:r>
      <w:r>
        <w:rPr>
          <w:rFonts w:hint="eastAsia"/>
          <w:sz w:val="28"/>
          <w:szCs w:val="28"/>
        </w:rPr>
        <w:t>日。每年</w:t>
      </w:r>
      <w:r>
        <w:rPr>
          <w:sz w:val="28"/>
          <w:szCs w:val="28"/>
        </w:rPr>
        <w:t>2</w:t>
      </w:r>
      <w:r>
        <w:rPr>
          <w:rFonts w:hint="eastAsia"/>
          <w:sz w:val="28"/>
          <w:szCs w:val="28"/>
        </w:rPr>
        <w:t>月份受理参评企业的申报，</w:t>
      </w:r>
      <w:r>
        <w:rPr>
          <w:sz w:val="28"/>
          <w:szCs w:val="28"/>
        </w:rPr>
        <w:t>4</w:t>
      </w:r>
      <w:r>
        <w:rPr>
          <w:rFonts w:hint="eastAsia"/>
          <w:sz w:val="28"/>
          <w:szCs w:val="28"/>
        </w:rPr>
        <w:t>月上旬完成公示前的审核工作，并开始在协会网站（</w:t>
      </w:r>
      <w:r>
        <w:rPr>
          <w:sz w:val="28"/>
          <w:szCs w:val="28"/>
        </w:rPr>
        <w:t>www.zgjjj.org</w:t>
      </w:r>
      <w:r>
        <w:rPr>
          <w:rFonts w:hint="eastAsia"/>
          <w:sz w:val="28"/>
          <w:szCs w:val="28"/>
        </w:rPr>
        <w:t>）向社会公示，</w:t>
      </w:r>
      <w:r>
        <w:rPr>
          <w:sz w:val="28"/>
          <w:szCs w:val="28"/>
        </w:rPr>
        <w:t>4</w:t>
      </w:r>
      <w:r>
        <w:rPr>
          <w:rFonts w:hint="eastAsia"/>
          <w:sz w:val="28"/>
          <w:szCs w:val="28"/>
        </w:rPr>
        <w:t>月下旬在《中国建设报》和协会的网站（</w:t>
      </w:r>
      <w:r>
        <w:rPr>
          <w:sz w:val="28"/>
          <w:szCs w:val="28"/>
        </w:rPr>
        <w:t>www.zgjjj.org</w:t>
      </w:r>
      <w:r>
        <w:rPr>
          <w:rFonts w:hint="eastAsia"/>
          <w:sz w:val="28"/>
          <w:szCs w:val="28"/>
        </w:rPr>
        <w:t>）上公布最终评价结果，并在每年的行业大会上颁发“中国建筑钢结构诚信企业”证书。</w:t>
      </w:r>
    </w:p>
    <w:p w:rsidR="00B67369" w:rsidRPr="008054E6" w:rsidRDefault="00B67369" w:rsidP="008054E6">
      <w:pPr>
        <w:tabs>
          <w:tab w:val="left" w:pos="620"/>
        </w:tabs>
        <w:spacing w:line="800" w:lineRule="exact"/>
        <w:ind w:firstLineChars="196" w:firstLine="31680"/>
        <w:jc w:val="center"/>
        <w:rPr>
          <w:b/>
          <w:sz w:val="32"/>
          <w:szCs w:val="32"/>
        </w:rPr>
      </w:pPr>
      <w:r w:rsidRPr="008054E6">
        <w:rPr>
          <w:rFonts w:hint="eastAsia"/>
          <w:b/>
          <w:sz w:val="32"/>
          <w:szCs w:val="32"/>
        </w:rPr>
        <w:t>第二章</w:t>
      </w:r>
      <w:r w:rsidRPr="008054E6">
        <w:rPr>
          <w:b/>
          <w:sz w:val="32"/>
          <w:szCs w:val="32"/>
        </w:rPr>
        <w:t xml:space="preserve">  </w:t>
      </w:r>
      <w:r w:rsidRPr="008054E6">
        <w:rPr>
          <w:rFonts w:hint="eastAsia"/>
          <w:b/>
          <w:sz w:val="32"/>
          <w:szCs w:val="32"/>
        </w:rPr>
        <w:t>评价等级划分及标准</w:t>
      </w:r>
    </w:p>
    <w:p w:rsidR="00B67369" w:rsidRDefault="00B67369" w:rsidP="008054E6">
      <w:pPr>
        <w:tabs>
          <w:tab w:val="left" w:pos="620"/>
        </w:tabs>
        <w:spacing w:line="600" w:lineRule="exact"/>
        <w:ind w:firstLineChars="196" w:firstLine="31680"/>
        <w:rPr>
          <w:sz w:val="28"/>
          <w:szCs w:val="28"/>
        </w:rPr>
      </w:pPr>
      <w:r w:rsidRPr="008054E6">
        <w:rPr>
          <w:rFonts w:hint="eastAsia"/>
          <w:b/>
          <w:sz w:val="28"/>
          <w:szCs w:val="28"/>
        </w:rPr>
        <w:t>第五条</w:t>
      </w:r>
      <w:r w:rsidRPr="008054E6">
        <w:rPr>
          <w:b/>
          <w:sz w:val="28"/>
          <w:szCs w:val="28"/>
        </w:rPr>
        <w:t xml:space="preserve"> </w:t>
      </w:r>
      <w:r>
        <w:rPr>
          <w:sz w:val="28"/>
          <w:szCs w:val="28"/>
        </w:rPr>
        <w:t xml:space="preserve"> </w:t>
      </w:r>
      <w:r>
        <w:rPr>
          <w:rFonts w:hint="eastAsia"/>
          <w:sz w:val="28"/>
          <w:szCs w:val="28"/>
        </w:rPr>
        <w:t>根据行业实际情况，评价按企业年总产值分三个组别：年产值</w:t>
      </w:r>
      <w:r>
        <w:rPr>
          <w:sz w:val="28"/>
          <w:szCs w:val="28"/>
        </w:rPr>
        <w:t>5</w:t>
      </w:r>
      <w:r>
        <w:rPr>
          <w:rFonts w:hint="eastAsia"/>
          <w:sz w:val="28"/>
          <w:szCs w:val="28"/>
        </w:rPr>
        <w:t>亿元（含</w:t>
      </w:r>
      <w:r>
        <w:rPr>
          <w:sz w:val="28"/>
          <w:szCs w:val="28"/>
        </w:rPr>
        <w:t>5</w:t>
      </w:r>
      <w:r>
        <w:rPr>
          <w:rFonts w:hint="eastAsia"/>
          <w:sz w:val="28"/>
          <w:szCs w:val="28"/>
        </w:rPr>
        <w:t>亿元）以上的为一个组别；年产值</w:t>
      </w:r>
      <w:r>
        <w:rPr>
          <w:sz w:val="28"/>
          <w:szCs w:val="28"/>
        </w:rPr>
        <w:t>5</w:t>
      </w:r>
      <w:r>
        <w:rPr>
          <w:rFonts w:hint="eastAsia"/>
          <w:sz w:val="28"/>
          <w:szCs w:val="28"/>
        </w:rPr>
        <w:t>亿元至</w:t>
      </w:r>
      <w:r>
        <w:rPr>
          <w:sz w:val="28"/>
          <w:szCs w:val="28"/>
        </w:rPr>
        <w:t>1</w:t>
      </w:r>
      <w:r>
        <w:rPr>
          <w:rFonts w:hint="eastAsia"/>
          <w:sz w:val="28"/>
          <w:szCs w:val="28"/>
        </w:rPr>
        <w:t>亿元（含</w:t>
      </w:r>
      <w:r>
        <w:rPr>
          <w:sz w:val="28"/>
          <w:szCs w:val="28"/>
        </w:rPr>
        <w:t>1</w:t>
      </w:r>
      <w:r>
        <w:rPr>
          <w:rFonts w:hint="eastAsia"/>
          <w:sz w:val="28"/>
          <w:szCs w:val="28"/>
        </w:rPr>
        <w:t>亿元）的为一个组别；</w:t>
      </w:r>
      <w:r>
        <w:rPr>
          <w:sz w:val="28"/>
          <w:szCs w:val="28"/>
        </w:rPr>
        <w:t>1</w:t>
      </w:r>
      <w:r>
        <w:rPr>
          <w:rFonts w:hint="eastAsia"/>
          <w:sz w:val="28"/>
          <w:szCs w:val="28"/>
        </w:rPr>
        <w:t>亿元以下的为一个组别。</w:t>
      </w:r>
    </w:p>
    <w:p w:rsidR="00B67369" w:rsidRDefault="00B67369" w:rsidP="00F047AE">
      <w:pPr>
        <w:tabs>
          <w:tab w:val="left" w:pos="620"/>
        </w:tabs>
        <w:spacing w:line="600" w:lineRule="exact"/>
        <w:ind w:firstLineChars="196" w:firstLine="31680"/>
        <w:rPr>
          <w:sz w:val="28"/>
          <w:szCs w:val="28"/>
        </w:rPr>
      </w:pPr>
      <w:r>
        <w:rPr>
          <w:rFonts w:hint="eastAsia"/>
          <w:sz w:val="28"/>
          <w:szCs w:val="28"/>
        </w:rPr>
        <w:t>第六条</w:t>
      </w:r>
      <w:r>
        <w:rPr>
          <w:sz w:val="28"/>
          <w:szCs w:val="28"/>
        </w:rPr>
        <w:t xml:space="preserve">  </w:t>
      </w:r>
      <w:r>
        <w:rPr>
          <w:rFonts w:hint="eastAsia"/>
          <w:sz w:val="28"/>
          <w:szCs w:val="28"/>
        </w:rPr>
        <w:t>参加诚信建设评价的企业，在评价期内市场行为满足要求，且诚信建设评价指标分数</w:t>
      </w:r>
      <w:r>
        <w:rPr>
          <w:sz w:val="28"/>
          <w:szCs w:val="28"/>
        </w:rPr>
        <w:t>50</w:t>
      </w:r>
      <w:r>
        <w:rPr>
          <w:rFonts w:hint="eastAsia"/>
          <w:sz w:val="28"/>
          <w:szCs w:val="28"/>
        </w:rPr>
        <w:t>分（含）以上的，授予“中国建筑钢结构诚信企业”。</w:t>
      </w:r>
    </w:p>
    <w:p w:rsidR="00B67369" w:rsidRDefault="00B67369" w:rsidP="002B0433">
      <w:pPr>
        <w:tabs>
          <w:tab w:val="left" w:pos="620"/>
        </w:tabs>
        <w:spacing w:line="600" w:lineRule="exact"/>
        <w:rPr>
          <w:sz w:val="28"/>
          <w:szCs w:val="28"/>
        </w:rPr>
      </w:pPr>
    </w:p>
    <w:p w:rsidR="00B67369" w:rsidRPr="008054E6" w:rsidRDefault="00B67369" w:rsidP="008054E6">
      <w:pPr>
        <w:tabs>
          <w:tab w:val="left" w:pos="620"/>
        </w:tabs>
        <w:spacing w:line="600" w:lineRule="exact"/>
        <w:ind w:firstLineChars="196" w:firstLine="31680"/>
        <w:jc w:val="center"/>
        <w:rPr>
          <w:b/>
          <w:sz w:val="32"/>
          <w:szCs w:val="32"/>
        </w:rPr>
      </w:pPr>
      <w:r w:rsidRPr="008054E6">
        <w:rPr>
          <w:rFonts w:hint="eastAsia"/>
          <w:b/>
          <w:sz w:val="32"/>
          <w:szCs w:val="32"/>
        </w:rPr>
        <w:t>第三章</w:t>
      </w:r>
      <w:r w:rsidRPr="008054E6">
        <w:rPr>
          <w:b/>
          <w:sz w:val="32"/>
          <w:szCs w:val="32"/>
        </w:rPr>
        <w:t xml:space="preserve">  </w:t>
      </w:r>
      <w:r w:rsidRPr="008054E6">
        <w:rPr>
          <w:rFonts w:hint="eastAsia"/>
          <w:b/>
          <w:sz w:val="32"/>
          <w:szCs w:val="32"/>
        </w:rPr>
        <w:t>行业诚信评价市场行为标准要求</w:t>
      </w:r>
    </w:p>
    <w:p w:rsidR="00B67369" w:rsidRDefault="00B67369" w:rsidP="00F047AE">
      <w:pPr>
        <w:tabs>
          <w:tab w:val="left" w:pos="620"/>
        </w:tabs>
        <w:spacing w:line="600" w:lineRule="exact"/>
        <w:ind w:firstLineChars="196" w:firstLine="31680"/>
        <w:rPr>
          <w:sz w:val="28"/>
          <w:szCs w:val="28"/>
        </w:rPr>
      </w:pPr>
      <w:r>
        <w:rPr>
          <w:rFonts w:hint="eastAsia"/>
          <w:sz w:val="28"/>
          <w:szCs w:val="28"/>
        </w:rPr>
        <w:t>对参加诚信建设评价的企业，不符合下列要求（第七、八条）的实行一票否决。</w:t>
      </w:r>
    </w:p>
    <w:p w:rsidR="00B67369" w:rsidRDefault="00B67369" w:rsidP="008054E6">
      <w:pPr>
        <w:tabs>
          <w:tab w:val="left" w:pos="620"/>
        </w:tabs>
        <w:spacing w:line="600" w:lineRule="exact"/>
        <w:ind w:firstLineChars="196" w:firstLine="31680"/>
        <w:rPr>
          <w:sz w:val="28"/>
          <w:szCs w:val="28"/>
        </w:rPr>
      </w:pPr>
      <w:r w:rsidRPr="008054E6">
        <w:rPr>
          <w:rFonts w:hint="eastAsia"/>
          <w:b/>
          <w:sz w:val="28"/>
          <w:szCs w:val="28"/>
        </w:rPr>
        <w:t>第七条</w:t>
      </w:r>
      <w:r w:rsidRPr="008054E6">
        <w:rPr>
          <w:b/>
          <w:sz w:val="28"/>
          <w:szCs w:val="28"/>
        </w:rPr>
        <w:t xml:space="preserve"> </w:t>
      </w:r>
      <w:r>
        <w:rPr>
          <w:sz w:val="28"/>
          <w:szCs w:val="28"/>
        </w:rPr>
        <w:t xml:space="preserve"> </w:t>
      </w:r>
      <w:r>
        <w:rPr>
          <w:rFonts w:hint="eastAsia"/>
          <w:sz w:val="28"/>
          <w:szCs w:val="28"/>
        </w:rPr>
        <w:t>参加诚信建设评价的企业，在评价期内必须具备以下条件：</w:t>
      </w:r>
    </w:p>
    <w:p w:rsidR="00B67369" w:rsidRDefault="00B67369" w:rsidP="00F047AE">
      <w:pPr>
        <w:tabs>
          <w:tab w:val="left" w:pos="620"/>
        </w:tabs>
        <w:spacing w:line="600" w:lineRule="exact"/>
        <w:ind w:firstLineChars="196" w:firstLine="31680"/>
        <w:rPr>
          <w:sz w:val="28"/>
          <w:szCs w:val="28"/>
        </w:rPr>
      </w:pPr>
      <w:r>
        <w:rPr>
          <w:sz w:val="28"/>
          <w:szCs w:val="28"/>
        </w:rPr>
        <w:t>1</w:t>
      </w:r>
      <w:r>
        <w:rPr>
          <w:rFonts w:hint="eastAsia"/>
          <w:sz w:val="28"/>
          <w:szCs w:val="28"/>
        </w:rPr>
        <w:t>、企业经工商行政、税务登记、代码机构等管理部门年检合格；</w:t>
      </w:r>
    </w:p>
    <w:p w:rsidR="00B67369" w:rsidRDefault="00B67369" w:rsidP="00F047AE">
      <w:pPr>
        <w:tabs>
          <w:tab w:val="left" w:pos="620"/>
        </w:tabs>
        <w:spacing w:line="600" w:lineRule="exact"/>
        <w:ind w:firstLineChars="196" w:firstLine="31680"/>
        <w:rPr>
          <w:sz w:val="28"/>
          <w:szCs w:val="28"/>
        </w:rPr>
      </w:pPr>
      <w:r>
        <w:rPr>
          <w:sz w:val="28"/>
          <w:szCs w:val="28"/>
        </w:rPr>
        <w:t>2</w:t>
      </w:r>
      <w:r>
        <w:rPr>
          <w:rFonts w:hint="eastAsia"/>
          <w:sz w:val="28"/>
          <w:szCs w:val="28"/>
        </w:rPr>
        <w:t>、企业符合建设行政主管部门资质管理有关要求；</w:t>
      </w:r>
    </w:p>
    <w:p w:rsidR="00B67369" w:rsidRDefault="00B67369" w:rsidP="00F047AE">
      <w:pPr>
        <w:tabs>
          <w:tab w:val="left" w:pos="620"/>
        </w:tabs>
        <w:spacing w:line="600" w:lineRule="exact"/>
        <w:ind w:firstLineChars="196" w:firstLine="31680"/>
        <w:rPr>
          <w:sz w:val="28"/>
          <w:szCs w:val="28"/>
        </w:rPr>
      </w:pPr>
      <w:r>
        <w:rPr>
          <w:sz w:val="28"/>
          <w:szCs w:val="28"/>
        </w:rPr>
        <w:t>3</w:t>
      </w:r>
      <w:r>
        <w:rPr>
          <w:rFonts w:hint="eastAsia"/>
          <w:sz w:val="28"/>
          <w:szCs w:val="28"/>
        </w:rPr>
        <w:t>、未发生较大的建设工程安全事故、质量事故。（是指造成</w:t>
      </w:r>
      <w:r>
        <w:rPr>
          <w:sz w:val="28"/>
          <w:szCs w:val="28"/>
        </w:rPr>
        <w:t>3</w:t>
      </w:r>
      <w:r>
        <w:rPr>
          <w:rFonts w:hint="eastAsia"/>
          <w:sz w:val="28"/>
          <w:szCs w:val="28"/>
        </w:rPr>
        <w:t>人以上</w:t>
      </w:r>
      <w:r>
        <w:rPr>
          <w:sz w:val="28"/>
          <w:szCs w:val="28"/>
        </w:rPr>
        <w:t>10</w:t>
      </w:r>
      <w:r>
        <w:rPr>
          <w:rFonts w:hint="eastAsia"/>
          <w:sz w:val="28"/>
          <w:szCs w:val="28"/>
        </w:rPr>
        <w:t>人以下死亡，或者</w:t>
      </w:r>
      <w:r>
        <w:rPr>
          <w:sz w:val="28"/>
          <w:szCs w:val="28"/>
        </w:rPr>
        <w:t>10</w:t>
      </w:r>
      <w:r>
        <w:rPr>
          <w:rFonts w:hint="eastAsia"/>
          <w:sz w:val="28"/>
          <w:szCs w:val="28"/>
        </w:rPr>
        <w:t>人以上</w:t>
      </w:r>
      <w:r>
        <w:rPr>
          <w:sz w:val="28"/>
          <w:szCs w:val="28"/>
        </w:rPr>
        <w:t>50</w:t>
      </w:r>
      <w:r>
        <w:rPr>
          <w:rFonts w:hint="eastAsia"/>
          <w:sz w:val="28"/>
          <w:szCs w:val="28"/>
        </w:rPr>
        <w:t>人以下重伤，或者</w:t>
      </w:r>
      <w:r>
        <w:rPr>
          <w:sz w:val="28"/>
          <w:szCs w:val="28"/>
        </w:rPr>
        <w:t>1000</w:t>
      </w:r>
      <w:r>
        <w:rPr>
          <w:rFonts w:hint="eastAsia"/>
          <w:sz w:val="28"/>
          <w:szCs w:val="28"/>
        </w:rPr>
        <w:t>万元以上</w:t>
      </w:r>
      <w:r>
        <w:rPr>
          <w:sz w:val="28"/>
          <w:szCs w:val="28"/>
        </w:rPr>
        <w:t>5000</w:t>
      </w:r>
      <w:r>
        <w:rPr>
          <w:rFonts w:hint="eastAsia"/>
          <w:sz w:val="28"/>
          <w:szCs w:val="28"/>
        </w:rPr>
        <w:t>万元以下直接经济损失的事故。依据《生产安全事故报告和调查处理条例》中华人民共和国国务院令第</w:t>
      </w:r>
      <w:r>
        <w:rPr>
          <w:sz w:val="28"/>
          <w:szCs w:val="28"/>
        </w:rPr>
        <w:t>493</w:t>
      </w:r>
      <w:r>
        <w:rPr>
          <w:rFonts w:hint="eastAsia"/>
          <w:sz w:val="28"/>
          <w:szCs w:val="28"/>
        </w:rPr>
        <w:t>号、《关于做好房屋建筑和市政基础设施工程质量事故报告和调查处理工作的通知》建质</w:t>
      </w:r>
      <w:r>
        <w:rPr>
          <w:sz w:val="28"/>
          <w:szCs w:val="28"/>
        </w:rPr>
        <w:t>[2010]111</w:t>
      </w:r>
      <w:r>
        <w:rPr>
          <w:rFonts w:hint="eastAsia"/>
          <w:sz w:val="28"/>
          <w:szCs w:val="28"/>
        </w:rPr>
        <w:t>号、《关于进一步规范房屋建筑和市政工程生产安全事故报告和调查处理工作的若干意见》建质</w:t>
      </w:r>
      <w:r>
        <w:rPr>
          <w:sz w:val="28"/>
          <w:szCs w:val="28"/>
        </w:rPr>
        <w:t>[2007]257</w:t>
      </w:r>
      <w:r>
        <w:rPr>
          <w:rFonts w:hint="eastAsia"/>
          <w:sz w:val="28"/>
          <w:szCs w:val="28"/>
        </w:rPr>
        <w:t>号）</w:t>
      </w:r>
    </w:p>
    <w:p w:rsidR="00B67369" w:rsidRPr="00F047AE" w:rsidRDefault="00B67369" w:rsidP="008054E6">
      <w:pPr>
        <w:tabs>
          <w:tab w:val="left" w:pos="620"/>
        </w:tabs>
        <w:spacing w:line="600" w:lineRule="exact"/>
        <w:ind w:firstLineChars="196" w:firstLine="31680"/>
        <w:rPr>
          <w:sz w:val="32"/>
          <w:szCs w:val="32"/>
        </w:rPr>
      </w:pPr>
      <w:r w:rsidRPr="008054E6">
        <w:rPr>
          <w:rFonts w:hint="eastAsia"/>
          <w:b/>
          <w:sz w:val="32"/>
          <w:szCs w:val="32"/>
        </w:rPr>
        <w:t>第八条</w:t>
      </w:r>
      <w:r w:rsidRPr="00F047AE">
        <w:rPr>
          <w:sz w:val="32"/>
          <w:szCs w:val="32"/>
        </w:rPr>
        <w:t xml:space="preserve">  </w:t>
      </w:r>
      <w:r w:rsidRPr="00F047AE">
        <w:rPr>
          <w:rFonts w:hint="eastAsia"/>
          <w:sz w:val="32"/>
          <w:szCs w:val="32"/>
        </w:rPr>
        <w:t>“中国建筑钢结构诚信企业”必须做到：</w:t>
      </w:r>
    </w:p>
    <w:p w:rsidR="00B67369" w:rsidRDefault="00B67369" w:rsidP="00F047AE">
      <w:pPr>
        <w:tabs>
          <w:tab w:val="left" w:pos="620"/>
        </w:tabs>
        <w:spacing w:line="600" w:lineRule="exact"/>
        <w:ind w:firstLineChars="196" w:firstLine="31680"/>
        <w:rPr>
          <w:sz w:val="28"/>
          <w:szCs w:val="28"/>
        </w:rPr>
      </w:pPr>
      <w:r>
        <w:rPr>
          <w:sz w:val="28"/>
          <w:szCs w:val="28"/>
        </w:rPr>
        <w:t>1</w:t>
      </w:r>
      <w:r>
        <w:rPr>
          <w:rFonts w:hint="eastAsia"/>
          <w:sz w:val="28"/>
          <w:szCs w:val="28"/>
        </w:rPr>
        <w:t>、遵守法律法规，无不良行为记录；</w:t>
      </w:r>
    </w:p>
    <w:p w:rsidR="00B67369" w:rsidRDefault="00B67369" w:rsidP="00F047AE">
      <w:pPr>
        <w:tabs>
          <w:tab w:val="left" w:pos="620"/>
        </w:tabs>
        <w:spacing w:line="600" w:lineRule="exact"/>
        <w:ind w:firstLineChars="196" w:firstLine="31680"/>
        <w:rPr>
          <w:sz w:val="28"/>
          <w:szCs w:val="28"/>
        </w:rPr>
      </w:pPr>
      <w:r>
        <w:rPr>
          <w:sz w:val="28"/>
          <w:szCs w:val="28"/>
        </w:rPr>
        <w:t>2</w:t>
      </w:r>
      <w:r>
        <w:rPr>
          <w:rFonts w:hint="eastAsia"/>
          <w:sz w:val="28"/>
          <w:szCs w:val="28"/>
        </w:rPr>
        <w:t>、信守合同承诺，无失信违约纠纷；</w:t>
      </w:r>
    </w:p>
    <w:p w:rsidR="00B67369" w:rsidRDefault="00B67369" w:rsidP="00F047AE">
      <w:pPr>
        <w:tabs>
          <w:tab w:val="left" w:pos="620"/>
        </w:tabs>
        <w:spacing w:line="600" w:lineRule="exact"/>
        <w:ind w:firstLineChars="196" w:firstLine="31680"/>
        <w:rPr>
          <w:sz w:val="28"/>
          <w:szCs w:val="28"/>
        </w:rPr>
      </w:pPr>
      <w:r>
        <w:rPr>
          <w:sz w:val="28"/>
          <w:szCs w:val="28"/>
        </w:rPr>
        <w:t>3</w:t>
      </w:r>
      <w:r>
        <w:rPr>
          <w:rFonts w:hint="eastAsia"/>
          <w:sz w:val="28"/>
          <w:szCs w:val="28"/>
        </w:rPr>
        <w:t>、履行社会责任，无有悖公德行为；</w:t>
      </w:r>
    </w:p>
    <w:p w:rsidR="00B67369" w:rsidRDefault="00B67369" w:rsidP="00F047AE">
      <w:pPr>
        <w:tabs>
          <w:tab w:val="left" w:pos="620"/>
        </w:tabs>
        <w:spacing w:line="600" w:lineRule="exact"/>
        <w:ind w:firstLineChars="196" w:firstLine="31680"/>
        <w:rPr>
          <w:sz w:val="28"/>
          <w:szCs w:val="28"/>
        </w:rPr>
      </w:pPr>
      <w:r>
        <w:rPr>
          <w:sz w:val="28"/>
          <w:szCs w:val="28"/>
        </w:rPr>
        <w:t>4</w:t>
      </w:r>
      <w:r>
        <w:rPr>
          <w:rFonts w:hint="eastAsia"/>
          <w:sz w:val="28"/>
          <w:szCs w:val="28"/>
        </w:rPr>
        <w:t>、恪守行规行约，无恶性竞争事件。</w:t>
      </w:r>
    </w:p>
    <w:p w:rsidR="00B67369" w:rsidRDefault="00B67369" w:rsidP="00F047AE">
      <w:pPr>
        <w:tabs>
          <w:tab w:val="left" w:pos="620"/>
        </w:tabs>
        <w:spacing w:line="600" w:lineRule="exact"/>
        <w:ind w:firstLineChars="196" w:firstLine="31680"/>
        <w:rPr>
          <w:sz w:val="28"/>
          <w:szCs w:val="28"/>
        </w:rPr>
      </w:pPr>
      <w:r>
        <w:rPr>
          <w:rFonts w:hint="eastAsia"/>
          <w:sz w:val="28"/>
          <w:szCs w:val="28"/>
        </w:rPr>
        <w:t>凡在评价期内有以下情况之一，不能被评定为“中国建筑钢结构诚信企业”：</w:t>
      </w:r>
    </w:p>
    <w:p w:rsidR="00B67369" w:rsidRDefault="00B67369" w:rsidP="00F047AE">
      <w:pPr>
        <w:spacing w:line="600" w:lineRule="exact"/>
        <w:ind w:firstLineChars="196" w:firstLine="31680"/>
        <w:rPr>
          <w:sz w:val="28"/>
          <w:szCs w:val="28"/>
        </w:rPr>
      </w:pPr>
      <w:r>
        <w:rPr>
          <w:sz w:val="28"/>
          <w:szCs w:val="28"/>
        </w:rPr>
        <w:t>1</w:t>
      </w:r>
      <w:r>
        <w:rPr>
          <w:rFonts w:hint="eastAsia"/>
          <w:sz w:val="28"/>
          <w:szCs w:val="28"/>
        </w:rPr>
        <w:t>、因违反建筑市场管理的法律、法规、规章，而受到国家或地方建设行政主管部门的处罚；</w:t>
      </w:r>
    </w:p>
    <w:p w:rsidR="00B67369" w:rsidRDefault="00B67369" w:rsidP="00F047AE">
      <w:pPr>
        <w:spacing w:line="600" w:lineRule="exact"/>
        <w:ind w:firstLineChars="196" w:firstLine="31680"/>
        <w:rPr>
          <w:sz w:val="28"/>
          <w:szCs w:val="28"/>
        </w:rPr>
      </w:pPr>
      <w:r>
        <w:rPr>
          <w:sz w:val="28"/>
          <w:szCs w:val="28"/>
        </w:rPr>
        <w:t>2</w:t>
      </w:r>
      <w:r>
        <w:rPr>
          <w:rFonts w:hint="eastAsia"/>
          <w:sz w:val="28"/>
          <w:szCs w:val="28"/>
        </w:rPr>
        <w:t>、因违反工商行政管理、税务管理等法律、法规，而受到国家或地方有关执法部门的处罚；</w:t>
      </w:r>
    </w:p>
    <w:p w:rsidR="00B67369" w:rsidRDefault="00B67369" w:rsidP="00F047AE">
      <w:pPr>
        <w:spacing w:line="600" w:lineRule="exact"/>
        <w:ind w:firstLineChars="196" w:firstLine="31680"/>
        <w:rPr>
          <w:sz w:val="28"/>
          <w:szCs w:val="28"/>
        </w:rPr>
      </w:pPr>
      <w:r>
        <w:rPr>
          <w:sz w:val="28"/>
          <w:szCs w:val="28"/>
        </w:rPr>
        <w:t>3</w:t>
      </w:r>
      <w:r>
        <w:rPr>
          <w:rFonts w:hint="eastAsia"/>
          <w:sz w:val="28"/>
          <w:szCs w:val="28"/>
        </w:rPr>
        <w:t>、因违反行业自律规则，用不当手段影响招投标公正或其他不正当竞争行为等而受到行业协会劝诫约谈、投诉或受到各地招投标管理部门的处罚；</w:t>
      </w:r>
    </w:p>
    <w:p w:rsidR="00B67369" w:rsidRDefault="00B67369" w:rsidP="00F047AE">
      <w:pPr>
        <w:spacing w:line="600" w:lineRule="exact"/>
        <w:ind w:firstLineChars="196" w:firstLine="31680"/>
        <w:rPr>
          <w:sz w:val="28"/>
          <w:szCs w:val="28"/>
        </w:rPr>
      </w:pPr>
      <w:r>
        <w:rPr>
          <w:sz w:val="28"/>
          <w:szCs w:val="28"/>
        </w:rPr>
        <w:t>4</w:t>
      </w:r>
      <w:r>
        <w:rPr>
          <w:rFonts w:hint="eastAsia"/>
          <w:sz w:val="28"/>
          <w:szCs w:val="28"/>
        </w:rPr>
        <w:t>、恶意拖欠其他单位工程款、拖欠农民工工资而造成群访的案件；</w:t>
      </w:r>
    </w:p>
    <w:p w:rsidR="00B67369" w:rsidRDefault="00B67369" w:rsidP="00F047AE">
      <w:pPr>
        <w:spacing w:line="600" w:lineRule="exact"/>
        <w:ind w:firstLineChars="196" w:firstLine="31680"/>
        <w:rPr>
          <w:sz w:val="28"/>
          <w:szCs w:val="28"/>
        </w:rPr>
      </w:pPr>
      <w:r>
        <w:rPr>
          <w:sz w:val="28"/>
          <w:szCs w:val="28"/>
        </w:rPr>
        <w:t>5</w:t>
      </w:r>
      <w:r>
        <w:rPr>
          <w:rFonts w:hint="eastAsia"/>
          <w:sz w:val="28"/>
          <w:szCs w:val="28"/>
        </w:rPr>
        <w:t>、因污染环境、施工扰民等行为造成严重的社会影响；</w:t>
      </w:r>
    </w:p>
    <w:p w:rsidR="00B67369" w:rsidRDefault="00B67369" w:rsidP="00F047AE">
      <w:pPr>
        <w:tabs>
          <w:tab w:val="left" w:pos="620"/>
        </w:tabs>
        <w:spacing w:line="600" w:lineRule="exact"/>
        <w:ind w:firstLineChars="196" w:firstLine="31680"/>
        <w:rPr>
          <w:sz w:val="28"/>
          <w:szCs w:val="28"/>
        </w:rPr>
      </w:pPr>
      <w:r>
        <w:rPr>
          <w:sz w:val="28"/>
          <w:szCs w:val="28"/>
        </w:rPr>
        <w:t>6</w:t>
      </w:r>
      <w:r>
        <w:rPr>
          <w:rFonts w:hint="eastAsia"/>
          <w:sz w:val="28"/>
          <w:szCs w:val="28"/>
        </w:rPr>
        <w:t>、各种严重违背诚信经营的行为。</w:t>
      </w:r>
    </w:p>
    <w:p w:rsidR="00B67369" w:rsidRDefault="00B67369" w:rsidP="002B0433">
      <w:pPr>
        <w:tabs>
          <w:tab w:val="left" w:pos="620"/>
        </w:tabs>
        <w:spacing w:line="600" w:lineRule="exact"/>
        <w:rPr>
          <w:sz w:val="28"/>
          <w:szCs w:val="28"/>
        </w:rPr>
      </w:pPr>
    </w:p>
    <w:p w:rsidR="00B67369" w:rsidRPr="008054E6" w:rsidRDefault="00B67369" w:rsidP="00F047AE">
      <w:pPr>
        <w:tabs>
          <w:tab w:val="left" w:pos="620"/>
        </w:tabs>
        <w:spacing w:line="600" w:lineRule="exact"/>
        <w:jc w:val="center"/>
        <w:rPr>
          <w:b/>
          <w:sz w:val="32"/>
          <w:szCs w:val="32"/>
        </w:rPr>
      </w:pPr>
      <w:r w:rsidRPr="008054E6">
        <w:rPr>
          <w:rFonts w:hint="eastAsia"/>
          <w:b/>
          <w:sz w:val="32"/>
          <w:szCs w:val="32"/>
        </w:rPr>
        <w:t>第四章</w:t>
      </w:r>
      <w:r w:rsidRPr="008054E6">
        <w:rPr>
          <w:b/>
          <w:sz w:val="32"/>
          <w:szCs w:val="32"/>
        </w:rPr>
        <w:t xml:space="preserve">  </w:t>
      </w:r>
      <w:r w:rsidRPr="008054E6">
        <w:rPr>
          <w:rFonts w:hint="eastAsia"/>
          <w:b/>
          <w:sz w:val="32"/>
          <w:szCs w:val="32"/>
        </w:rPr>
        <w:t>诚信建设评价指标体系</w:t>
      </w:r>
    </w:p>
    <w:p w:rsidR="00B67369" w:rsidRDefault="00B67369" w:rsidP="008054E6">
      <w:pPr>
        <w:tabs>
          <w:tab w:val="left" w:pos="620"/>
        </w:tabs>
        <w:spacing w:line="600" w:lineRule="exact"/>
        <w:ind w:firstLineChars="196" w:firstLine="31680"/>
        <w:rPr>
          <w:sz w:val="28"/>
          <w:szCs w:val="28"/>
        </w:rPr>
      </w:pPr>
      <w:r w:rsidRPr="008054E6">
        <w:rPr>
          <w:rFonts w:hint="eastAsia"/>
          <w:b/>
          <w:sz w:val="28"/>
          <w:szCs w:val="28"/>
        </w:rPr>
        <w:t>第九条</w:t>
      </w:r>
      <w:r>
        <w:rPr>
          <w:sz w:val="28"/>
          <w:szCs w:val="28"/>
        </w:rPr>
        <w:t xml:space="preserve">  </w:t>
      </w:r>
      <w:r>
        <w:rPr>
          <w:rFonts w:hint="eastAsia"/>
          <w:sz w:val="28"/>
          <w:szCs w:val="28"/>
        </w:rPr>
        <w:t>指标体系由产值、纳税、项目履约、科技进步、获奖表彰共五个部分组成。</w:t>
      </w:r>
    </w:p>
    <w:p w:rsidR="00B67369" w:rsidRDefault="00B67369" w:rsidP="00F047AE">
      <w:pPr>
        <w:tabs>
          <w:tab w:val="left" w:pos="620"/>
        </w:tabs>
        <w:spacing w:line="600" w:lineRule="exact"/>
        <w:ind w:firstLineChars="196" w:firstLine="31680"/>
        <w:rPr>
          <w:sz w:val="28"/>
          <w:szCs w:val="28"/>
        </w:rPr>
      </w:pPr>
      <w:r>
        <w:rPr>
          <w:sz w:val="28"/>
          <w:szCs w:val="28"/>
        </w:rPr>
        <w:t>1</w:t>
      </w:r>
      <w:r>
        <w:rPr>
          <w:rFonts w:hint="eastAsia"/>
          <w:sz w:val="28"/>
          <w:szCs w:val="28"/>
        </w:rPr>
        <w:t>、产值：指申报年完成的总产值；（</w:t>
      </w:r>
      <w:r>
        <w:rPr>
          <w:sz w:val="28"/>
          <w:szCs w:val="28"/>
        </w:rPr>
        <w:t>20</w:t>
      </w:r>
      <w:r>
        <w:rPr>
          <w:rFonts w:hint="eastAsia"/>
          <w:sz w:val="28"/>
          <w:szCs w:val="28"/>
        </w:rPr>
        <w:t>分）</w:t>
      </w:r>
    </w:p>
    <w:p w:rsidR="00B67369" w:rsidRDefault="00B67369" w:rsidP="00F047AE">
      <w:pPr>
        <w:tabs>
          <w:tab w:val="left" w:pos="620"/>
        </w:tabs>
        <w:spacing w:line="600" w:lineRule="exact"/>
        <w:ind w:firstLineChars="196" w:firstLine="31680"/>
        <w:rPr>
          <w:sz w:val="28"/>
          <w:szCs w:val="28"/>
        </w:rPr>
      </w:pPr>
      <w:r>
        <w:rPr>
          <w:sz w:val="28"/>
          <w:szCs w:val="28"/>
        </w:rPr>
        <w:t>2</w:t>
      </w:r>
      <w:r>
        <w:rPr>
          <w:rFonts w:hint="eastAsia"/>
          <w:sz w:val="28"/>
          <w:szCs w:val="28"/>
        </w:rPr>
        <w:t>、纳税：指申报年完成的纳税总额；（</w:t>
      </w:r>
      <w:r>
        <w:rPr>
          <w:sz w:val="28"/>
          <w:szCs w:val="28"/>
        </w:rPr>
        <w:t>20</w:t>
      </w:r>
      <w:r>
        <w:rPr>
          <w:rFonts w:hint="eastAsia"/>
          <w:sz w:val="28"/>
          <w:szCs w:val="28"/>
        </w:rPr>
        <w:t>分）</w:t>
      </w:r>
    </w:p>
    <w:p w:rsidR="00B67369" w:rsidRDefault="00B67369" w:rsidP="00F047AE">
      <w:pPr>
        <w:tabs>
          <w:tab w:val="left" w:pos="620"/>
        </w:tabs>
        <w:spacing w:line="600" w:lineRule="exact"/>
        <w:ind w:firstLineChars="196" w:firstLine="31680"/>
        <w:rPr>
          <w:sz w:val="28"/>
          <w:szCs w:val="28"/>
        </w:rPr>
      </w:pPr>
      <w:r>
        <w:rPr>
          <w:sz w:val="28"/>
          <w:szCs w:val="28"/>
        </w:rPr>
        <w:t>3</w:t>
      </w:r>
      <w:r>
        <w:rPr>
          <w:rFonts w:hint="eastAsia"/>
          <w:sz w:val="28"/>
          <w:szCs w:val="28"/>
        </w:rPr>
        <w:t>、项目履约：指申报年完工工程项目的质量、安全、工期的履约情况；（</w:t>
      </w:r>
      <w:r>
        <w:rPr>
          <w:sz w:val="28"/>
          <w:szCs w:val="28"/>
        </w:rPr>
        <w:t>20</w:t>
      </w:r>
      <w:r>
        <w:rPr>
          <w:rFonts w:hint="eastAsia"/>
          <w:sz w:val="28"/>
          <w:szCs w:val="28"/>
        </w:rPr>
        <w:t>分）</w:t>
      </w:r>
    </w:p>
    <w:p w:rsidR="00B67369" w:rsidRDefault="00B67369" w:rsidP="00F047AE">
      <w:pPr>
        <w:tabs>
          <w:tab w:val="left" w:pos="620"/>
        </w:tabs>
        <w:spacing w:line="600" w:lineRule="exact"/>
        <w:ind w:firstLineChars="196" w:firstLine="31680"/>
        <w:rPr>
          <w:sz w:val="28"/>
          <w:szCs w:val="28"/>
        </w:rPr>
      </w:pPr>
      <w:r>
        <w:rPr>
          <w:sz w:val="28"/>
          <w:szCs w:val="28"/>
        </w:rPr>
        <w:t>4</w:t>
      </w:r>
      <w:r>
        <w:rPr>
          <w:rFonts w:hint="eastAsia"/>
          <w:sz w:val="28"/>
          <w:szCs w:val="28"/>
        </w:rPr>
        <w:t>、科技进步：指申报年企业及企业所属重要岗位执业人员获得的科技进步奖、专利、工法和参与工程建设标准制定等；（</w:t>
      </w:r>
      <w:r>
        <w:rPr>
          <w:sz w:val="28"/>
          <w:szCs w:val="28"/>
        </w:rPr>
        <w:t>20</w:t>
      </w:r>
      <w:r>
        <w:rPr>
          <w:rFonts w:hint="eastAsia"/>
          <w:sz w:val="28"/>
          <w:szCs w:val="28"/>
        </w:rPr>
        <w:t>分）</w:t>
      </w:r>
    </w:p>
    <w:p w:rsidR="00B67369" w:rsidRDefault="00B67369" w:rsidP="00F047AE">
      <w:pPr>
        <w:tabs>
          <w:tab w:val="left" w:pos="620"/>
        </w:tabs>
        <w:spacing w:line="600" w:lineRule="exact"/>
        <w:ind w:firstLineChars="196" w:firstLine="31680"/>
        <w:rPr>
          <w:sz w:val="28"/>
          <w:szCs w:val="28"/>
        </w:rPr>
      </w:pPr>
      <w:r>
        <w:rPr>
          <w:sz w:val="28"/>
          <w:szCs w:val="28"/>
        </w:rPr>
        <w:t>5</w:t>
      </w:r>
      <w:r>
        <w:rPr>
          <w:rFonts w:hint="eastAsia"/>
          <w:sz w:val="28"/>
          <w:szCs w:val="28"/>
        </w:rPr>
        <w:t>、获奖表彰：指申报年企业获得的有关工程技术、经营管理等方面国家、省、市级以上非企业自评的各类荣誉和表彰。（</w:t>
      </w:r>
      <w:r>
        <w:rPr>
          <w:sz w:val="28"/>
          <w:szCs w:val="28"/>
        </w:rPr>
        <w:t>20</w:t>
      </w:r>
      <w:r>
        <w:rPr>
          <w:rFonts w:hint="eastAsia"/>
          <w:sz w:val="28"/>
          <w:szCs w:val="28"/>
        </w:rPr>
        <w:t>分）</w:t>
      </w:r>
    </w:p>
    <w:p w:rsidR="00B67369" w:rsidRDefault="00B67369" w:rsidP="00C16617">
      <w:pPr>
        <w:tabs>
          <w:tab w:val="left" w:pos="620"/>
        </w:tabs>
        <w:spacing w:line="600" w:lineRule="exact"/>
        <w:ind w:firstLineChars="196" w:firstLine="31680"/>
        <w:rPr>
          <w:sz w:val="28"/>
          <w:szCs w:val="28"/>
        </w:rPr>
      </w:pPr>
      <w:r w:rsidRPr="00C16617">
        <w:rPr>
          <w:rFonts w:hint="eastAsia"/>
          <w:b/>
          <w:sz w:val="28"/>
          <w:szCs w:val="28"/>
        </w:rPr>
        <w:t>第十条</w:t>
      </w:r>
      <w:r>
        <w:rPr>
          <w:sz w:val="28"/>
          <w:szCs w:val="28"/>
        </w:rPr>
        <w:t xml:space="preserve">  </w:t>
      </w:r>
      <w:r>
        <w:rPr>
          <w:rFonts w:hint="eastAsia"/>
          <w:sz w:val="28"/>
          <w:szCs w:val="28"/>
        </w:rPr>
        <w:t>指标及标准分值：五项指标每项指标满分</w:t>
      </w:r>
      <w:r>
        <w:rPr>
          <w:sz w:val="28"/>
          <w:szCs w:val="28"/>
        </w:rPr>
        <w:t>20</w:t>
      </w:r>
      <w:r>
        <w:rPr>
          <w:rFonts w:hint="eastAsia"/>
          <w:sz w:val="28"/>
          <w:szCs w:val="28"/>
        </w:rPr>
        <w:t>分。总满分为</w:t>
      </w:r>
      <w:r>
        <w:rPr>
          <w:sz w:val="28"/>
          <w:szCs w:val="28"/>
        </w:rPr>
        <w:t>100</w:t>
      </w:r>
      <w:r>
        <w:rPr>
          <w:rFonts w:hint="eastAsia"/>
          <w:sz w:val="28"/>
          <w:szCs w:val="28"/>
        </w:rPr>
        <w:t>分。</w:t>
      </w:r>
    </w:p>
    <w:p w:rsidR="00B67369" w:rsidRDefault="00B67369" w:rsidP="002B0433">
      <w:pPr>
        <w:tabs>
          <w:tab w:val="left" w:pos="620"/>
        </w:tabs>
        <w:spacing w:line="600" w:lineRule="exact"/>
        <w:rPr>
          <w:sz w:val="28"/>
          <w:szCs w:val="28"/>
        </w:rPr>
      </w:pPr>
    </w:p>
    <w:p w:rsidR="00B67369" w:rsidRPr="00C16617" w:rsidRDefault="00B67369" w:rsidP="00E30221">
      <w:pPr>
        <w:tabs>
          <w:tab w:val="left" w:pos="620"/>
        </w:tabs>
        <w:spacing w:line="600" w:lineRule="exact"/>
        <w:jc w:val="center"/>
        <w:rPr>
          <w:b/>
          <w:sz w:val="32"/>
          <w:szCs w:val="32"/>
        </w:rPr>
      </w:pPr>
      <w:r w:rsidRPr="00C16617">
        <w:rPr>
          <w:rFonts w:hint="eastAsia"/>
          <w:b/>
          <w:sz w:val="32"/>
          <w:szCs w:val="32"/>
        </w:rPr>
        <w:t>第五章</w:t>
      </w:r>
      <w:r w:rsidRPr="00C16617">
        <w:rPr>
          <w:b/>
          <w:sz w:val="32"/>
          <w:szCs w:val="32"/>
        </w:rPr>
        <w:t xml:space="preserve">  </w:t>
      </w:r>
      <w:r w:rsidRPr="00C16617">
        <w:rPr>
          <w:rFonts w:hint="eastAsia"/>
          <w:b/>
          <w:sz w:val="32"/>
          <w:szCs w:val="32"/>
        </w:rPr>
        <w:t>指标体系评分方法及规则</w:t>
      </w:r>
    </w:p>
    <w:p w:rsidR="00B67369" w:rsidRDefault="00B67369" w:rsidP="00C16617">
      <w:pPr>
        <w:tabs>
          <w:tab w:val="left" w:pos="620"/>
        </w:tabs>
        <w:spacing w:line="600" w:lineRule="exact"/>
        <w:ind w:firstLineChars="196" w:firstLine="31680"/>
        <w:rPr>
          <w:sz w:val="28"/>
          <w:szCs w:val="28"/>
        </w:rPr>
      </w:pPr>
      <w:r w:rsidRPr="00C16617">
        <w:rPr>
          <w:rFonts w:hint="eastAsia"/>
          <w:b/>
          <w:sz w:val="28"/>
          <w:szCs w:val="28"/>
        </w:rPr>
        <w:t>第十一条</w:t>
      </w:r>
      <w:r>
        <w:rPr>
          <w:sz w:val="28"/>
          <w:szCs w:val="28"/>
        </w:rPr>
        <w:t xml:space="preserve">  </w:t>
      </w:r>
      <w:r>
        <w:rPr>
          <w:rFonts w:hint="eastAsia"/>
          <w:sz w:val="28"/>
          <w:szCs w:val="28"/>
        </w:rPr>
        <w:t>每家参评企业的各项指标之和，形成该企业的综合得分，据此确定不同组别的排序。</w:t>
      </w:r>
    </w:p>
    <w:p w:rsidR="00B67369" w:rsidRDefault="00B67369" w:rsidP="00C16617">
      <w:pPr>
        <w:tabs>
          <w:tab w:val="left" w:pos="620"/>
        </w:tabs>
        <w:spacing w:line="600" w:lineRule="exact"/>
        <w:ind w:firstLineChars="196" w:firstLine="31680"/>
        <w:rPr>
          <w:sz w:val="28"/>
          <w:szCs w:val="28"/>
        </w:rPr>
      </w:pPr>
      <w:r w:rsidRPr="00C16617">
        <w:rPr>
          <w:rFonts w:hint="eastAsia"/>
          <w:b/>
          <w:sz w:val="28"/>
          <w:szCs w:val="28"/>
        </w:rPr>
        <w:t>第十二条</w:t>
      </w:r>
      <w:r>
        <w:rPr>
          <w:sz w:val="28"/>
          <w:szCs w:val="28"/>
        </w:rPr>
        <w:t xml:space="preserve">  </w:t>
      </w:r>
      <w:r>
        <w:rPr>
          <w:rFonts w:hint="eastAsia"/>
          <w:sz w:val="28"/>
          <w:szCs w:val="28"/>
        </w:rPr>
        <w:t>产值、纳税指标，经审定后，每组按数据大小排序，排名第一者为该项指标的满分。同组其他企业该项指标的得分，与第一名相比后乘以标准分，即为实得分。（下称排序计分法）</w:t>
      </w:r>
    </w:p>
    <w:p w:rsidR="00B67369" w:rsidRDefault="00B67369" w:rsidP="00C16617">
      <w:pPr>
        <w:tabs>
          <w:tab w:val="left" w:pos="620"/>
        </w:tabs>
        <w:spacing w:line="600" w:lineRule="exact"/>
        <w:ind w:firstLineChars="196" w:firstLine="31680"/>
        <w:rPr>
          <w:sz w:val="28"/>
          <w:szCs w:val="28"/>
        </w:rPr>
      </w:pPr>
      <w:r w:rsidRPr="00C16617">
        <w:rPr>
          <w:rFonts w:hint="eastAsia"/>
          <w:b/>
          <w:sz w:val="28"/>
          <w:szCs w:val="28"/>
        </w:rPr>
        <w:t>第十三条</w:t>
      </w:r>
      <w:r>
        <w:rPr>
          <w:sz w:val="28"/>
          <w:szCs w:val="28"/>
        </w:rPr>
        <w:t xml:space="preserve">  </w:t>
      </w:r>
      <w:r>
        <w:rPr>
          <w:rFonts w:hint="eastAsia"/>
          <w:sz w:val="28"/>
          <w:szCs w:val="28"/>
        </w:rPr>
        <w:t>履约按以下办法计分：</w:t>
      </w:r>
    </w:p>
    <w:p w:rsidR="00B67369" w:rsidRDefault="00B67369" w:rsidP="00E30221">
      <w:pPr>
        <w:tabs>
          <w:tab w:val="left" w:pos="620"/>
        </w:tabs>
        <w:spacing w:line="600" w:lineRule="exact"/>
        <w:ind w:firstLineChars="196" w:firstLine="31680"/>
        <w:rPr>
          <w:sz w:val="28"/>
          <w:szCs w:val="28"/>
        </w:rPr>
      </w:pPr>
      <w:r>
        <w:rPr>
          <w:sz w:val="28"/>
          <w:szCs w:val="28"/>
        </w:rPr>
        <w:t>1</w:t>
      </w:r>
      <w:r>
        <w:rPr>
          <w:rFonts w:hint="eastAsia"/>
          <w:sz w:val="28"/>
          <w:szCs w:val="28"/>
        </w:rPr>
        <w:t>、按申报年工程完工的项目数予以计分，每个项目按以下分值计分，质量指标满分</w:t>
      </w:r>
      <w:r>
        <w:rPr>
          <w:sz w:val="28"/>
          <w:szCs w:val="28"/>
        </w:rPr>
        <w:t>4</w:t>
      </w:r>
      <w:r>
        <w:rPr>
          <w:rFonts w:hint="eastAsia"/>
          <w:sz w:val="28"/>
          <w:szCs w:val="28"/>
        </w:rPr>
        <w:t>分，工期指标满分</w:t>
      </w:r>
      <w:r>
        <w:rPr>
          <w:sz w:val="28"/>
          <w:szCs w:val="28"/>
        </w:rPr>
        <w:t>2</w:t>
      </w:r>
      <w:r>
        <w:rPr>
          <w:rFonts w:hint="eastAsia"/>
          <w:sz w:val="28"/>
          <w:szCs w:val="28"/>
        </w:rPr>
        <w:t>分，安全指标满分</w:t>
      </w:r>
      <w:r>
        <w:rPr>
          <w:sz w:val="28"/>
          <w:szCs w:val="28"/>
        </w:rPr>
        <w:t>4</w:t>
      </w:r>
      <w:r>
        <w:rPr>
          <w:rFonts w:hint="eastAsia"/>
          <w:sz w:val="28"/>
          <w:szCs w:val="28"/>
        </w:rPr>
        <w:t>分，满分合计</w:t>
      </w:r>
      <w:r>
        <w:rPr>
          <w:sz w:val="28"/>
          <w:szCs w:val="28"/>
        </w:rPr>
        <w:t>10</w:t>
      </w:r>
      <w:r>
        <w:rPr>
          <w:rFonts w:hint="eastAsia"/>
          <w:sz w:val="28"/>
          <w:szCs w:val="28"/>
        </w:rPr>
        <w:t>分。</w:t>
      </w:r>
    </w:p>
    <w:p w:rsidR="00B67369" w:rsidRDefault="00B67369" w:rsidP="00C16617">
      <w:pPr>
        <w:tabs>
          <w:tab w:val="left" w:pos="620"/>
        </w:tabs>
        <w:spacing w:line="600" w:lineRule="exact"/>
        <w:ind w:firstLineChars="196" w:firstLine="31680"/>
        <w:rPr>
          <w:sz w:val="28"/>
          <w:szCs w:val="28"/>
        </w:rPr>
      </w:pPr>
      <w:r>
        <w:rPr>
          <w:sz w:val="28"/>
          <w:szCs w:val="28"/>
        </w:rPr>
        <w:t>2</w:t>
      </w:r>
      <w:r>
        <w:rPr>
          <w:rFonts w:hint="eastAsia"/>
          <w:sz w:val="28"/>
          <w:szCs w:val="28"/>
        </w:rPr>
        <w:t>、评价采用排序计分法。</w:t>
      </w:r>
    </w:p>
    <w:p w:rsidR="00B67369" w:rsidRPr="00E30221" w:rsidRDefault="00B67369" w:rsidP="00C16617">
      <w:pPr>
        <w:tabs>
          <w:tab w:val="left" w:pos="620"/>
        </w:tabs>
        <w:spacing w:line="600" w:lineRule="exact"/>
        <w:ind w:firstLineChars="196" w:firstLine="31680"/>
        <w:rPr>
          <w:sz w:val="28"/>
          <w:szCs w:val="28"/>
        </w:rPr>
      </w:pPr>
      <w:r w:rsidRPr="00C16617">
        <w:rPr>
          <w:rFonts w:hint="eastAsia"/>
          <w:b/>
          <w:sz w:val="28"/>
          <w:szCs w:val="28"/>
        </w:rPr>
        <w:t>第十四条</w:t>
      </w:r>
      <w:r>
        <w:rPr>
          <w:sz w:val="28"/>
          <w:szCs w:val="28"/>
        </w:rPr>
        <w:t xml:space="preserve">  </w:t>
      </w:r>
      <w:r>
        <w:rPr>
          <w:rFonts w:hint="eastAsia"/>
          <w:sz w:val="28"/>
          <w:szCs w:val="28"/>
        </w:rPr>
        <w:t>科技进步按以下办法计分：</w:t>
      </w:r>
    </w:p>
    <w:p w:rsidR="00B67369" w:rsidRDefault="00B67369" w:rsidP="00E30221">
      <w:pPr>
        <w:spacing w:line="600" w:lineRule="exact"/>
        <w:ind w:firstLineChars="196" w:firstLine="31680"/>
        <w:rPr>
          <w:sz w:val="28"/>
          <w:szCs w:val="28"/>
        </w:rPr>
      </w:pPr>
      <w:r>
        <w:rPr>
          <w:sz w:val="28"/>
          <w:szCs w:val="28"/>
        </w:rPr>
        <w:t>1</w:t>
      </w:r>
      <w:r>
        <w:rPr>
          <w:rFonts w:hint="eastAsia"/>
          <w:sz w:val="28"/>
          <w:szCs w:val="28"/>
        </w:rPr>
        <w:t>、工程建设相关的科技进步奖：每项国家级科技进步奖一等奖</w:t>
      </w:r>
      <w:r>
        <w:rPr>
          <w:sz w:val="28"/>
          <w:szCs w:val="28"/>
        </w:rPr>
        <w:t>7</w:t>
      </w:r>
      <w:r>
        <w:rPr>
          <w:rFonts w:hint="eastAsia"/>
          <w:sz w:val="28"/>
          <w:szCs w:val="28"/>
        </w:rPr>
        <w:t>分、二等奖</w:t>
      </w:r>
      <w:r>
        <w:rPr>
          <w:sz w:val="28"/>
          <w:szCs w:val="28"/>
        </w:rPr>
        <w:t>3</w:t>
      </w:r>
      <w:r>
        <w:rPr>
          <w:rFonts w:hint="eastAsia"/>
          <w:sz w:val="28"/>
          <w:szCs w:val="28"/>
        </w:rPr>
        <w:t>分、三等奖</w:t>
      </w:r>
      <w:r>
        <w:rPr>
          <w:sz w:val="28"/>
          <w:szCs w:val="28"/>
        </w:rPr>
        <w:t>2</w:t>
      </w:r>
      <w:r>
        <w:rPr>
          <w:rFonts w:hint="eastAsia"/>
          <w:sz w:val="28"/>
          <w:szCs w:val="28"/>
        </w:rPr>
        <w:t>分。省部级科技进步奖：一、二、三等级分别计</w:t>
      </w:r>
      <w:r>
        <w:rPr>
          <w:sz w:val="28"/>
          <w:szCs w:val="28"/>
        </w:rPr>
        <w:t>3</w:t>
      </w:r>
      <w:r>
        <w:rPr>
          <w:rFonts w:hint="eastAsia"/>
          <w:sz w:val="28"/>
          <w:szCs w:val="28"/>
        </w:rPr>
        <w:t>、</w:t>
      </w:r>
      <w:r>
        <w:rPr>
          <w:sz w:val="28"/>
          <w:szCs w:val="28"/>
        </w:rPr>
        <w:t xml:space="preserve">      </w:t>
      </w:r>
    </w:p>
    <w:p w:rsidR="00B67369" w:rsidRDefault="00B67369" w:rsidP="00E30221">
      <w:pPr>
        <w:spacing w:line="600" w:lineRule="exact"/>
        <w:rPr>
          <w:sz w:val="28"/>
          <w:szCs w:val="28"/>
        </w:rPr>
      </w:pPr>
      <w:r>
        <w:rPr>
          <w:sz w:val="28"/>
          <w:szCs w:val="28"/>
        </w:rPr>
        <w:t>2</w:t>
      </w:r>
      <w:r>
        <w:rPr>
          <w:rFonts w:hint="eastAsia"/>
          <w:sz w:val="28"/>
          <w:szCs w:val="28"/>
        </w:rPr>
        <w:t>、</w:t>
      </w:r>
      <w:r>
        <w:rPr>
          <w:sz w:val="28"/>
          <w:szCs w:val="28"/>
        </w:rPr>
        <w:t>1</w:t>
      </w:r>
      <w:r>
        <w:rPr>
          <w:rFonts w:hint="eastAsia"/>
          <w:sz w:val="28"/>
          <w:szCs w:val="28"/>
        </w:rPr>
        <w:t>分。</w:t>
      </w:r>
    </w:p>
    <w:p w:rsidR="00B67369" w:rsidRDefault="00B67369" w:rsidP="00E30221">
      <w:pPr>
        <w:spacing w:line="600" w:lineRule="exact"/>
        <w:ind w:firstLineChars="196" w:firstLine="31680"/>
        <w:rPr>
          <w:sz w:val="28"/>
          <w:szCs w:val="28"/>
        </w:rPr>
      </w:pPr>
      <w:r>
        <w:rPr>
          <w:sz w:val="28"/>
          <w:szCs w:val="28"/>
        </w:rPr>
        <w:t>2</w:t>
      </w:r>
      <w:r>
        <w:rPr>
          <w:rFonts w:hint="eastAsia"/>
          <w:sz w:val="28"/>
          <w:szCs w:val="28"/>
        </w:rPr>
        <w:t>、工程建设相关专利：每项</w:t>
      </w:r>
      <w:r>
        <w:rPr>
          <w:sz w:val="28"/>
          <w:szCs w:val="28"/>
        </w:rPr>
        <w:t>2</w:t>
      </w:r>
      <w:r>
        <w:rPr>
          <w:rFonts w:hint="eastAsia"/>
          <w:sz w:val="28"/>
          <w:szCs w:val="28"/>
        </w:rPr>
        <w:t>分。</w:t>
      </w:r>
    </w:p>
    <w:p w:rsidR="00B67369" w:rsidRDefault="00B67369" w:rsidP="00E30221">
      <w:pPr>
        <w:spacing w:line="600" w:lineRule="exact"/>
        <w:ind w:firstLineChars="196" w:firstLine="31680"/>
        <w:rPr>
          <w:sz w:val="28"/>
          <w:szCs w:val="28"/>
        </w:rPr>
      </w:pPr>
      <w:r>
        <w:rPr>
          <w:sz w:val="28"/>
          <w:szCs w:val="28"/>
        </w:rPr>
        <w:t>3</w:t>
      </w:r>
      <w:r>
        <w:rPr>
          <w:rFonts w:hint="eastAsia"/>
          <w:sz w:val="28"/>
          <w:szCs w:val="28"/>
        </w:rPr>
        <w:t>、工法：国家级</w:t>
      </w:r>
      <w:r>
        <w:rPr>
          <w:sz w:val="28"/>
          <w:szCs w:val="28"/>
        </w:rPr>
        <w:t>4</w:t>
      </w:r>
      <w:r>
        <w:rPr>
          <w:rFonts w:hint="eastAsia"/>
          <w:sz w:val="28"/>
          <w:szCs w:val="28"/>
        </w:rPr>
        <w:t>分；省部级、协会级</w:t>
      </w:r>
      <w:r>
        <w:rPr>
          <w:sz w:val="28"/>
          <w:szCs w:val="28"/>
        </w:rPr>
        <w:t>2</w:t>
      </w:r>
      <w:r>
        <w:rPr>
          <w:rFonts w:hint="eastAsia"/>
          <w:sz w:val="28"/>
          <w:szCs w:val="28"/>
        </w:rPr>
        <w:t>分。</w:t>
      </w:r>
    </w:p>
    <w:p w:rsidR="00B67369" w:rsidRDefault="00B67369" w:rsidP="00E30221">
      <w:pPr>
        <w:spacing w:line="600" w:lineRule="exact"/>
        <w:ind w:firstLineChars="196" w:firstLine="31680"/>
        <w:rPr>
          <w:sz w:val="28"/>
          <w:szCs w:val="28"/>
        </w:rPr>
      </w:pPr>
      <w:r>
        <w:rPr>
          <w:sz w:val="28"/>
          <w:szCs w:val="28"/>
        </w:rPr>
        <w:t>4</w:t>
      </w:r>
      <w:r>
        <w:rPr>
          <w:rFonts w:hint="eastAsia"/>
          <w:sz w:val="28"/>
          <w:szCs w:val="28"/>
        </w:rPr>
        <w:t>、工程建设标准制定：国家或行业标准制定，每主编一项</w:t>
      </w:r>
      <w:r>
        <w:rPr>
          <w:sz w:val="28"/>
          <w:szCs w:val="28"/>
        </w:rPr>
        <w:t>5</w:t>
      </w:r>
      <w:r>
        <w:rPr>
          <w:rFonts w:hint="eastAsia"/>
          <w:sz w:val="28"/>
          <w:szCs w:val="28"/>
        </w:rPr>
        <w:t>分，每参编一项</w:t>
      </w:r>
      <w:r>
        <w:rPr>
          <w:sz w:val="28"/>
          <w:szCs w:val="28"/>
        </w:rPr>
        <w:t>2.5</w:t>
      </w:r>
      <w:r>
        <w:rPr>
          <w:rFonts w:hint="eastAsia"/>
          <w:sz w:val="28"/>
          <w:szCs w:val="28"/>
        </w:rPr>
        <w:t>分。省地方、协会标准制定，每主编一项</w:t>
      </w:r>
      <w:r>
        <w:rPr>
          <w:sz w:val="28"/>
          <w:szCs w:val="28"/>
        </w:rPr>
        <w:t>3</w:t>
      </w:r>
      <w:r>
        <w:rPr>
          <w:rFonts w:hint="eastAsia"/>
          <w:sz w:val="28"/>
          <w:szCs w:val="28"/>
        </w:rPr>
        <w:t>分，每参编一项</w:t>
      </w:r>
      <w:r>
        <w:rPr>
          <w:sz w:val="28"/>
          <w:szCs w:val="28"/>
        </w:rPr>
        <w:t>1</w:t>
      </w:r>
      <w:r>
        <w:rPr>
          <w:rFonts w:hint="eastAsia"/>
          <w:sz w:val="28"/>
          <w:szCs w:val="28"/>
        </w:rPr>
        <w:t>分。</w:t>
      </w:r>
    </w:p>
    <w:p w:rsidR="00B67369" w:rsidRDefault="00B67369" w:rsidP="00E30221">
      <w:pPr>
        <w:tabs>
          <w:tab w:val="left" w:pos="620"/>
        </w:tabs>
        <w:spacing w:line="600" w:lineRule="exact"/>
        <w:ind w:firstLineChars="196" w:firstLine="31680"/>
        <w:rPr>
          <w:sz w:val="28"/>
          <w:szCs w:val="28"/>
        </w:rPr>
      </w:pPr>
      <w:r>
        <w:rPr>
          <w:sz w:val="28"/>
          <w:szCs w:val="28"/>
        </w:rPr>
        <w:t>5</w:t>
      </w:r>
      <w:r>
        <w:rPr>
          <w:rFonts w:hint="eastAsia"/>
          <w:sz w:val="28"/>
          <w:szCs w:val="28"/>
        </w:rPr>
        <w:t>、同一获奖项，按最高级别的标准记奖，不重复计奖。</w:t>
      </w:r>
    </w:p>
    <w:p w:rsidR="00B67369" w:rsidRPr="00E30221" w:rsidRDefault="00B67369" w:rsidP="00C16617">
      <w:pPr>
        <w:tabs>
          <w:tab w:val="left" w:pos="620"/>
        </w:tabs>
        <w:spacing w:line="600" w:lineRule="exact"/>
        <w:ind w:firstLineChars="196" w:firstLine="31680"/>
        <w:rPr>
          <w:sz w:val="28"/>
          <w:szCs w:val="28"/>
        </w:rPr>
      </w:pPr>
      <w:r>
        <w:rPr>
          <w:sz w:val="28"/>
          <w:szCs w:val="28"/>
        </w:rPr>
        <w:t>6</w:t>
      </w:r>
      <w:r>
        <w:rPr>
          <w:rFonts w:hint="eastAsia"/>
          <w:sz w:val="28"/>
          <w:szCs w:val="28"/>
        </w:rPr>
        <w:t>、评价采用排序计分法。</w:t>
      </w:r>
    </w:p>
    <w:p w:rsidR="00B67369" w:rsidRPr="00E30221" w:rsidRDefault="00B67369" w:rsidP="00C16617">
      <w:pPr>
        <w:tabs>
          <w:tab w:val="left" w:pos="620"/>
        </w:tabs>
        <w:spacing w:line="600" w:lineRule="exact"/>
        <w:ind w:firstLineChars="196" w:firstLine="31680"/>
        <w:rPr>
          <w:sz w:val="28"/>
          <w:szCs w:val="28"/>
        </w:rPr>
      </w:pPr>
      <w:r w:rsidRPr="00C16617">
        <w:rPr>
          <w:rFonts w:hint="eastAsia"/>
          <w:b/>
          <w:sz w:val="28"/>
          <w:szCs w:val="28"/>
        </w:rPr>
        <w:t>第十五条</w:t>
      </w:r>
      <w:r>
        <w:rPr>
          <w:sz w:val="28"/>
          <w:szCs w:val="28"/>
        </w:rPr>
        <w:t xml:space="preserve">  </w:t>
      </w:r>
      <w:r>
        <w:rPr>
          <w:rFonts w:hint="eastAsia"/>
          <w:sz w:val="28"/>
          <w:szCs w:val="28"/>
        </w:rPr>
        <w:t>获奖表彰按以下办法计分：</w:t>
      </w:r>
    </w:p>
    <w:p w:rsidR="00B67369" w:rsidRDefault="00B67369" w:rsidP="00E30221">
      <w:pPr>
        <w:spacing w:line="600" w:lineRule="exact"/>
        <w:ind w:firstLineChars="196" w:firstLine="31680"/>
        <w:rPr>
          <w:sz w:val="28"/>
          <w:szCs w:val="28"/>
        </w:rPr>
      </w:pPr>
      <w:r>
        <w:rPr>
          <w:sz w:val="28"/>
          <w:szCs w:val="28"/>
        </w:rPr>
        <w:t>1</w:t>
      </w:r>
      <w:r>
        <w:rPr>
          <w:rFonts w:hint="eastAsia"/>
          <w:sz w:val="28"/>
          <w:szCs w:val="28"/>
        </w:rPr>
        <w:t>、每一项获鲁班奖、国家优质工程金质奖计</w:t>
      </w:r>
      <w:r>
        <w:rPr>
          <w:sz w:val="28"/>
          <w:szCs w:val="28"/>
        </w:rPr>
        <w:t>8</w:t>
      </w:r>
      <w:r>
        <w:rPr>
          <w:rFonts w:hint="eastAsia"/>
          <w:sz w:val="28"/>
          <w:szCs w:val="28"/>
        </w:rPr>
        <w:t>分；获国家优质工程奖、詹天佑奖、中国钢结构金奖计</w:t>
      </w:r>
      <w:r>
        <w:rPr>
          <w:sz w:val="28"/>
          <w:szCs w:val="28"/>
        </w:rPr>
        <w:t>7</w:t>
      </w:r>
      <w:r>
        <w:rPr>
          <w:rFonts w:hint="eastAsia"/>
          <w:sz w:val="28"/>
          <w:szCs w:val="28"/>
        </w:rPr>
        <w:t>；获得省级或省级行业协会质量奖计</w:t>
      </w:r>
      <w:r>
        <w:rPr>
          <w:sz w:val="28"/>
          <w:szCs w:val="28"/>
        </w:rPr>
        <w:t>5</w:t>
      </w:r>
      <w:r>
        <w:rPr>
          <w:rFonts w:hint="eastAsia"/>
          <w:sz w:val="28"/>
          <w:szCs w:val="28"/>
        </w:rPr>
        <w:t>分，获市级质量奖计</w:t>
      </w:r>
      <w:r>
        <w:rPr>
          <w:sz w:val="28"/>
          <w:szCs w:val="28"/>
        </w:rPr>
        <w:t>2</w:t>
      </w:r>
      <w:r>
        <w:rPr>
          <w:rFonts w:hint="eastAsia"/>
          <w:sz w:val="28"/>
          <w:szCs w:val="28"/>
        </w:rPr>
        <w:t>分；（包括参建奖）</w:t>
      </w:r>
    </w:p>
    <w:p w:rsidR="00B67369" w:rsidRDefault="00B67369" w:rsidP="00E30221">
      <w:pPr>
        <w:spacing w:line="600" w:lineRule="exact"/>
        <w:ind w:firstLineChars="196" w:firstLine="31680"/>
        <w:rPr>
          <w:sz w:val="28"/>
          <w:szCs w:val="28"/>
        </w:rPr>
      </w:pPr>
      <w:r>
        <w:rPr>
          <w:sz w:val="28"/>
          <w:szCs w:val="28"/>
        </w:rPr>
        <w:t>2</w:t>
      </w:r>
      <w:r>
        <w:rPr>
          <w:rFonts w:hint="eastAsia"/>
          <w:sz w:val="28"/>
          <w:szCs w:val="28"/>
        </w:rPr>
        <w:t>、受到国务院表彰计</w:t>
      </w:r>
      <w:r>
        <w:rPr>
          <w:sz w:val="28"/>
          <w:szCs w:val="28"/>
        </w:rPr>
        <w:t>8</w:t>
      </w:r>
      <w:r>
        <w:rPr>
          <w:rFonts w:hint="eastAsia"/>
          <w:sz w:val="28"/>
          <w:szCs w:val="28"/>
        </w:rPr>
        <w:t>分，受到省委、省政府及国家部委表彰一次计</w:t>
      </w:r>
      <w:r>
        <w:rPr>
          <w:sz w:val="28"/>
          <w:szCs w:val="28"/>
        </w:rPr>
        <w:t>6</w:t>
      </w:r>
      <w:r>
        <w:rPr>
          <w:rFonts w:hint="eastAsia"/>
          <w:sz w:val="28"/>
          <w:szCs w:val="28"/>
        </w:rPr>
        <w:t>分，受到市党委、政府或省直主管部门表彰一次计</w:t>
      </w:r>
      <w:r>
        <w:rPr>
          <w:sz w:val="28"/>
          <w:szCs w:val="28"/>
        </w:rPr>
        <w:t>3</w:t>
      </w:r>
      <w:r>
        <w:rPr>
          <w:rFonts w:hint="eastAsia"/>
          <w:sz w:val="28"/>
          <w:szCs w:val="28"/>
        </w:rPr>
        <w:t>分；</w:t>
      </w:r>
    </w:p>
    <w:p w:rsidR="00B67369" w:rsidRDefault="00B67369" w:rsidP="00E30221">
      <w:pPr>
        <w:spacing w:line="600" w:lineRule="exact"/>
        <w:ind w:firstLineChars="196" w:firstLine="31680"/>
        <w:rPr>
          <w:sz w:val="28"/>
          <w:szCs w:val="28"/>
        </w:rPr>
      </w:pPr>
      <w:r>
        <w:rPr>
          <w:sz w:val="28"/>
          <w:szCs w:val="28"/>
        </w:rPr>
        <w:t>3</w:t>
      </w:r>
      <w:r>
        <w:rPr>
          <w:rFonts w:hint="eastAsia"/>
          <w:sz w:val="28"/>
          <w:szCs w:val="28"/>
        </w:rPr>
        <w:t>、在各级政府主管部门、行业协会对企业（项目、工厂、企业单位等）组织进行的质量、安全生产、绿色示范工地、文明施工等检查中获得的通报表扬。检查中获通报表扬的每次计</w:t>
      </w:r>
      <w:r>
        <w:rPr>
          <w:sz w:val="28"/>
          <w:szCs w:val="28"/>
        </w:rPr>
        <w:t>3</w:t>
      </w:r>
      <w:r>
        <w:rPr>
          <w:rFonts w:hint="eastAsia"/>
          <w:sz w:val="28"/>
          <w:szCs w:val="28"/>
        </w:rPr>
        <w:t>分；</w:t>
      </w:r>
      <w:r>
        <w:rPr>
          <w:sz w:val="28"/>
          <w:szCs w:val="28"/>
        </w:rPr>
        <w:t xml:space="preserve"> </w:t>
      </w:r>
    </w:p>
    <w:p w:rsidR="00B67369" w:rsidRDefault="00B67369" w:rsidP="00E30221">
      <w:pPr>
        <w:spacing w:line="600" w:lineRule="exact"/>
        <w:ind w:firstLineChars="196" w:firstLine="31680"/>
        <w:rPr>
          <w:sz w:val="28"/>
          <w:szCs w:val="28"/>
        </w:rPr>
      </w:pPr>
      <w:r>
        <w:rPr>
          <w:sz w:val="28"/>
          <w:szCs w:val="28"/>
        </w:rPr>
        <w:t>4</w:t>
      </w:r>
      <w:r>
        <w:rPr>
          <w:rFonts w:hint="eastAsia"/>
          <w:sz w:val="28"/>
          <w:szCs w:val="28"/>
        </w:rPr>
        <w:t>、受省级行业协会表彰的每项计</w:t>
      </w:r>
      <w:r>
        <w:rPr>
          <w:sz w:val="28"/>
          <w:szCs w:val="28"/>
        </w:rPr>
        <w:t>5</w:t>
      </w:r>
      <w:r>
        <w:rPr>
          <w:rFonts w:hint="eastAsia"/>
          <w:sz w:val="28"/>
          <w:szCs w:val="28"/>
        </w:rPr>
        <w:t>分；</w:t>
      </w:r>
    </w:p>
    <w:p w:rsidR="00B67369" w:rsidRDefault="00B67369" w:rsidP="00E30221">
      <w:pPr>
        <w:spacing w:line="600" w:lineRule="exact"/>
        <w:ind w:firstLineChars="196" w:firstLine="31680"/>
        <w:rPr>
          <w:sz w:val="28"/>
          <w:szCs w:val="28"/>
        </w:rPr>
      </w:pPr>
      <w:r>
        <w:rPr>
          <w:sz w:val="28"/>
          <w:szCs w:val="28"/>
        </w:rPr>
        <w:t>5</w:t>
      </w:r>
      <w:r>
        <w:rPr>
          <w:rFonts w:hint="eastAsia"/>
          <w:sz w:val="28"/>
          <w:szCs w:val="28"/>
        </w:rPr>
        <w:t>、评价采用排序计分法。</w:t>
      </w:r>
    </w:p>
    <w:p w:rsidR="00B67369" w:rsidRDefault="00B67369" w:rsidP="002B0433">
      <w:pPr>
        <w:tabs>
          <w:tab w:val="left" w:pos="620"/>
        </w:tabs>
        <w:spacing w:line="600" w:lineRule="exact"/>
        <w:rPr>
          <w:sz w:val="28"/>
          <w:szCs w:val="28"/>
        </w:rPr>
      </w:pPr>
    </w:p>
    <w:p w:rsidR="00B67369" w:rsidRPr="00E30221" w:rsidRDefault="00B67369" w:rsidP="00E30221">
      <w:pPr>
        <w:tabs>
          <w:tab w:val="left" w:pos="620"/>
        </w:tabs>
        <w:spacing w:line="600" w:lineRule="exact"/>
        <w:ind w:firstLineChars="196" w:firstLine="31680"/>
        <w:jc w:val="center"/>
        <w:rPr>
          <w:sz w:val="32"/>
          <w:szCs w:val="32"/>
        </w:rPr>
      </w:pPr>
      <w:r w:rsidRPr="00E30221">
        <w:rPr>
          <w:rFonts w:hint="eastAsia"/>
          <w:sz w:val="32"/>
          <w:szCs w:val="32"/>
        </w:rPr>
        <w:t>第六章</w:t>
      </w:r>
      <w:r w:rsidRPr="00E30221">
        <w:rPr>
          <w:sz w:val="32"/>
          <w:szCs w:val="32"/>
        </w:rPr>
        <w:t xml:space="preserve">  </w:t>
      </w:r>
      <w:r w:rsidRPr="00E30221">
        <w:rPr>
          <w:rFonts w:hint="eastAsia"/>
          <w:sz w:val="32"/>
          <w:szCs w:val="32"/>
        </w:rPr>
        <w:t>评价工作程序</w:t>
      </w:r>
    </w:p>
    <w:p w:rsidR="00B67369" w:rsidRDefault="00B67369" w:rsidP="00C16617">
      <w:pPr>
        <w:tabs>
          <w:tab w:val="left" w:pos="620"/>
        </w:tabs>
        <w:spacing w:line="600" w:lineRule="exact"/>
        <w:ind w:firstLineChars="196" w:firstLine="31680"/>
        <w:rPr>
          <w:sz w:val="28"/>
          <w:szCs w:val="28"/>
        </w:rPr>
      </w:pPr>
      <w:r w:rsidRPr="00C16617">
        <w:rPr>
          <w:rFonts w:hint="eastAsia"/>
          <w:b/>
          <w:sz w:val="28"/>
          <w:szCs w:val="28"/>
        </w:rPr>
        <w:t>第十六条</w:t>
      </w:r>
      <w:r>
        <w:rPr>
          <w:sz w:val="28"/>
          <w:szCs w:val="28"/>
        </w:rPr>
        <w:t xml:space="preserve">  </w:t>
      </w:r>
      <w:r>
        <w:rPr>
          <w:rFonts w:hint="eastAsia"/>
          <w:sz w:val="28"/>
          <w:szCs w:val="28"/>
        </w:rPr>
        <w:t>中国建筑金属结构协会是企业信用评价的审定机构。由中国建筑金属结构协会钢结构专家委员会组成评价委员会进行评价，中国建筑金属结构协会建筑钢结构分会是日常工作机构。</w:t>
      </w:r>
    </w:p>
    <w:p w:rsidR="00B67369" w:rsidRDefault="00B67369" w:rsidP="00C16617">
      <w:pPr>
        <w:tabs>
          <w:tab w:val="left" w:pos="620"/>
        </w:tabs>
        <w:spacing w:line="600" w:lineRule="exact"/>
        <w:ind w:firstLineChars="196" w:firstLine="31680"/>
        <w:rPr>
          <w:sz w:val="28"/>
          <w:szCs w:val="28"/>
        </w:rPr>
      </w:pPr>
      <w:r w:rsidRPr="00C16617">
        <w:rPr>
          <w:rFonts w:hint="eastAsia"/>
          <w:b/>
          <w:sz w:val="28"/>
          <w:szCs w:val="28"/>
        </w:rPr>
        <w:t>第十七条</w:t>
      </w:r>
      <w:r>
        <w:rPr>
          <w:sz w:val="28"/>
          <w:szCs w:val="28"/>
        </w:rPr>
        <w:t xml:space="preserve">  </w:t>
      </w:r>
      <w:r>
        <w:rPr>
          <w:rFonts w:hint="eastAsia"/>
          <w:sz w:val="28"/>
          <w:szCs w:val="28"/>
        </w:rPr>
        <w:t>工作机构负责受理申报材料并对完整性进行初审，组织专家组开展评价，向评委会报告并向社会公示，完成表彰等日常工作。</w:t>
      </w:r>
    </w:p>
    <w:p w:rsidR="00B67369" w:rsidRDefault="00B67369" w:rsidP="00C16617">
      <w:pPr>
        <w:tabs>
          <w:tab w:val="left" w:pos="620"/>
        </w:tabs>
        <w:spacing w:line="600" w:lineRule="exact"/>
        <w:ind w:firstLineChars="196" w:firstLine="31680"/>
        <w:rPr>
          <w:sz w:val="28"/>
          <w:szCs w:val="28"/>
        </w:rPr>
      </w:pPr>
      <w:r w:rsidRPr="00C16617">
        <w:rPr>
          <w:rFonts w:hint="eastAsia"/>
          <w:b/>
          <w:sz w:val="28"/>
          <w:szCs w:val="28"/>
        </w:rPr>
        <w:t>第十八条</w:t>
      </w:r>
      <w:r>
        <w:rPr>
          <w:sz w:val="28"/>
          <w:szCs w:val="28"/>
        </w:rPr>
        <w:t xml:space="preserve">  </w:t>
      </w:r>
      <w:r>
        <w:rPr>
          <w:rFonts w:hint="eastAsia"/>
          <w:sz w:val="28"/>
          <w:szCs w:val="28"/>
        </w:rPr>
        <w:t>评价程序：</w:t>
      </w:r>
    </w:p>
    <w:p w:rsidR="00B67369" w:rsidRDefault="00B67369" w:rsidP="00E30221">
      <w:pPr>
        <w:tabs>
          <w:tab w:val="left" w:pos="620"/>
        </w:tabs>
        <w:spacing w:line="600" w:lineRule="exact"/>
        <w:ind w:firstLineChars="196" w:firstLine="31680"/>
        <w:rPr>
          <w:sz w:val="28"/>
          <w:szCs w:val="28"/>
        </w:rPr>
      </w:pPr>
      <w:r>
        <w:rPr>
          <w:sz w:val="28"/>
          <w:szCs w:val="28"/>
        </w:rPr>
        <w:t>1</w:t>
      </w:r>
      <w:r>
        <w:rPr>
          <w:rFonts w:hint="eastAsia"/>
          <w:sz w:val="28"/>
          <w:szCs w:val="28"/>
        </w:rPr>
        <w:t>、工作机构负责受理及初审；</w:t>
      </w:r>
      <w:r>
        <w:rPr>
          <w:sz w:val="28"/>
          <w:szCs w:val="28"/>
        </w:rPr>
        <w:t>2</w:t>
      </w:r>
      <w:r>
        <w:rPr>
          <w:rFonts w:hint="eastAsia"/>
          <w:sz w:val="28"/>
          <w:szCs w:val="28"/>
        </w:rPr>
        <w:t>、专家组提出评价排序；</w:t>
      </w:r>
      <w:r>
        <w:rPr>
          <w:sz w:val="28"/>
          <w:szCs w:val="28"/>
        </w:rPr>
        <w:t>3</w:t>
      </w:r>
      <w:r>
        <w:rPr>
          <w:rFonts w:hint="eastAsia"/>
          <w:sz w:val="28"/>
          <w:szCs w:val="28"/>
        </w:rPr>
        <w:t>、评价委员会审定后向社会公示；</w:t>
      </w:r>
      <w:r>
        <w:rPr>
          <w:sz w:val="28"/>
          <w:szCs w:val="28"/>
        </w:rPr>
        <w:t xml:space="preserve"> 4</w:t>
      </w:r>
      <w:r>
        <w:rPr>
          <w:rFonts w:hint="eastAsia"/>
          <w:sz w:val="28"/>
          <w:szCs w:val="28"/>
        </w:rPr>
        <w:t>、中国建筑金属结构协会审定并予以表彰。</w:t>
      </w:r>
    </w:p>
    <w:p w:rsidR="00B67369" w:rsidRDefault="00B67369" w:rsidP="002B0433">
      <w:pPr>
        <w:tabs>
          <w:tab w:val="left" w:pos="620"/>
        </w:tabs>
        <w:spacing w:line="600" w:lineRule="exact"/>
        <w:rPr>
          <w:sz w:val="28"/>
          <w:szCs w:val="28"/>
        </w:rPr>
      </w:pPr>
    </w:p>
    <w:p w:rsidR="00B67369" w:rsidRPr="00C16617" w:rsidRDefault="00B67369" w:rsidP="00E30221">
      <w:pPr>
        <w:tabs>
          <w:tab w:val="left" w:pos="620"/>
        </w:tabs>
        <w:spacing w:line="600" w:lineRule="exact"/>
        <w:jc w:val="center"/>
        <w:rPr>
          <w:b/>
          <w:sz w:val="32"/>
          <w:szCs w:val="32"/>
        </w:rPr>
      </w:pPr>
      <w:r w:rsidRPr="00C16617">
        <w:rPr>
          <w:rFonts w:hint="eastAsia"/>
          <w:b/>
          <w:sz w:val="32"/>
          <w:szCs w:val="32"/>
        </w:rPr>
        <w:t>第七章</w:t>
      </w:r>
      <w:r w:rsidRPr="00C16617">
        <w:rPr>
          <w:b/>
          <w:sz w:val="32"/>
          <w:szCs w:val="32"/>
        </w:rPr>
        <w:t xml:space="preserve">  </w:t>
      </w:r>
      <w:r w:rsidRPr="00C16617">
        <w:rPr>
          <w:rFonts w:hint="eastAsia"/>
          <w:b/>
          <w:sz w:val="32"/>
          <w:szCs w:val="32"/>
        </w:rPr>
        <w:t>申报资料要求</w:t>
      </w:r>
    </w:p>
    <w:p w:rsidR="00B67369" w:rsidRDefault="00B67369" w:rsidP="00C16617">
      <w:pPr>
        <w:tabs>
          <w:tab w:val="left" w:pos="620"/>
        </w:tabs>
        <w:spacing w:line="600" w:lineRule="exact"/>
        <w:ind w:firstLineChars="196" w:firstLine="31680"/>
        <w:rPr>
          <w:sz w:val="28"/>
          <w:szCs w:val="28"/>
        </w:rPr>
      </w:pPr>
      <w:r w:rsidRPr="00C16617">
        <w:rPr>
          <w:rFonts w:hint="eastAsia"/>
          <w:b/>
          <w:sz w:val="28"/>
          <w:szCs w:val="28"/>
        </w:rPr>
        <w:t>第十九条</w:t>
      </w:r>
      <w:r>
        <w:rPr>
          <w:sz w:val="28"/>
          <w:szCs w:val="28"/>
        </w:rPr>
        <w:t xml:space="preserve">  </w:t>
      </w:r>
      <w:r>
        <w:rPr>
          <w:rFonts w:hint="eastAsia"/>
          <w:sz w:val="28"/>
          <w:szCs w:val="28"/>
        </w:rPr>
        <w:t>申报资料应满足以下要求：</w:t>
      </w:r>
    </w:p>
    <w:p w:rsidR="00B67369" w:rsidRDefault="00B67369" w:rsidP="00E30221">
      <w:pPr>
        <w:tabs>
          <w:tab w:val="left" w:pos="620"/>
        </w:tabs>
        <w:spacing w:line="600" w:lineRule="exact"/>
        <w:ind w:firstLineChars="196" w:firstLine="31680"/>
        <w:rPr>
          <w:sz w:val="28"/>
          <w:szCs w:val="28"/>
        </w:rPr>
      </w:pPr>
      <w:r>
        <w:rPr>
          <w:rFonts w:hint="eastAsia"/>
          <w:sz w:val="28"/>
          <w:szCs w:val="28"/>
        </w:rPr>
        <w:t>参加企业诚信建设评价的中国钢结构企业须填写《中国建筑钢结构企业诚信建设评价申请表》，如实反映企业在评价期内生产经营和诚信建设的情况，并按规定要求报送相关证明材料。如发现有虚假隐瞒的，取消其当年评价资格并两年不对其进行评价。</w:t>
      </w:r>
    </w:p>
    <w:p w:rsidR="00B67369" w:rsidRDefault="00B67369" w:rsidP="00E30221">
      <w:pPr>
        <w:tabs>
          <w:tab w:val="left" w:pos="620"/>
        </w:tabs>
        <w:spacing w:line="600" w:lineRule="exact"/>
        <w:ind w:firstLineChars="196" w:firstLine="31680"/>
        <w:rPr>
          <w:sz w:val="28"/>
          <w:szCs w:val="28"/>
        </w:rPr>
      </w:pPr>
      <w:r>
        <w:rPr>
          <w:rFonts w:hint="eastAsia"/>
          <w:sz w:val="28"/>
          <w:szCs w:val="28"/>
        </w:rPr>
        <w:t>一、产值与纳税：</w:t>
      </w:r>
    </w:p>
    <w:p w:rsidR="00B67369" w:rsidRDefault="00B67369" w:rsidP="00E30221">
      <w:pPr>
        <w:tabs>
          <w:tab w:val="left" w:pos="620"/>
        </w:tabs>
        <w:spacing w:line="600" w:lineRule="exact"/>
        <w:ind w:firstLineChars="196" w:firstLine="31680"/>
        <w:rPr>
          <w:sz w:val="28"/>
          <w:szCs w:val="28"/>
        </w:rPr>
      </w:pPr>
      <w:r>
        <w:rPr>
          <w:sz w:val="28"/>
          <w:szCs w:val="28"/>
        </w:rPr>
        <w:t>1</w:t>
      </w:r>
      <w:r>
        <w:rPr>
          <w:rFonts w:hint="eastAsia"/>
          <w:sz w:val="28"/>
          <w:szCs w:val="28"/>
        </w:rPr>
        <w:t>、申报年完成的企业业总产值以企业统计年报的数据为准，上市企业以其公开的年度公报为准。</w:t>
      </w:r>
    </w:p>
    <w:p w:rsidR="00B67369" w:rsidRDefault="00B67369" w:rsidP="00E30221">
      <w:pPr>
        <w:tabs>
          <w:tab w:val="left" w:pos="620"/>
        </w:tabs>
        <w:spacing w:line="600" w:lineRule="exact"/>
        <w:ind w:firstLineChars="196" w:firstLine="31680"/>
        <w:rPr>
          <w:sz w:val="28"/>
          <w:szCs w:val="28"/>
        </w:rPr>
      </w:pPr>
      <w:r>
        <w:rPr>
          <w:sz w:val="28"/>
          <w:szCs w:val="28"/>
        </w:rPr>
        <w:t>2</w:t>
      </w:r>
      <w:r>
        <w:rPr>
          <w:rFonts w:hint="eastAsia"/>
          <w:sz w:val="28"/>
          <w:szCs w:val="28"/>
        </w:rPr>
        <w:t>、纳税以申报年税务机关出具的纳税证明为准。</w:t>
      </w:r>
    </w:p>
    <w:p w:rsidR="00B67369" w:rsidRDefault="00B67369" w:rsidP="00E30221">
      <w:pPr>
        <w:tabs>
          <w:tab w:val="left" w:pos="620"/>
        </w:tabs>
        <w:spacing w:line="600" w:lineRule="exact"/>
        <w:ind w:firstLineChars="196" w:firstLine="31680"/>
        <w:rPr>
          <w:sz w:val="28"/>
          <w:szCs w:val="28"/>
        </w:rPr>
      </w:pPr>
      <w:r>
        <w:rPr>
          <w:rFonts w:hint="eastAsia"/>
          <w:sz w:val="28"/>
          <w:szCs w:val="28"/>
        </w:rPr>
        <w:t>二、项目履约：</w:t>
      </w:r>
    </w:p>
    <w:p w:rsidR="00B67369" w:rsidRDefault="00B67369" w:rsidP="00E30221">
      <w:pPr>
        <w:tabs>
          <w:tab w:val="left" w:pos="620"/>
        </w:tabs>
        <w:spacing w:line="600" w:lineRule="exact"/>
        <w:ind w:firstLineChars="196" w:firstLine="31680"/>
        <w:rPr>
          <w:sz w:val="28"/>
          <w:szCs w:val="28"/>
        </w:rPr>
      </w:pPr>
      <w:r>
        <w:rPr>
          <w:sz w:val="28"/>
          <w:szCs w:val="28"/>
        </w:rPr>
        <w:t>1</w:t>
      </w:r>
      <w:r>
        <w:rPr>
          <w:rFonts w:hint="eastAsia"/>
          <w:sz w:val="28"/>
          <w:szCs w:val="28"/>
        </w:rPr>
        <w:t>、申报年完工工程项目一览表；</w:t>
      </w:r>
    </w:p>
    <w:p w:rsidR="00B67369" w:rsidRDefault="00B67369" w:rsidP="00E30221">
      <w:pPr>
        <w:tabs>
          <w:tab w:val="left" w:pos="620"/>
        </w:tabs>
        <w:spacing w:line="600" w:lineRule="exact"/>
        <w:ind w:firstLineChars="196" w:firstLine="31680"/>
        <w:rPr>
          <w:sz w:val="28"/>
          <w:szCs w:val="28"/>
        </w:rPr>
      </w:pPr>
      <w:r>
        <w:rPr>
          <w:sz w:val="28"/>
          <w:szCs w:val="28"/>
        </w:rPr>
        <w:t>2</w:t>
      </w:r>
      <w:r>
        <w:rPr>
          <w:rFonts w:hint="eastAsia"/>
          <w:sz w:val="28"/>
          <w:szCs w:val="28"/>
        </w:rPr>
        <w:t>、工程项目开工报告、钢结构分部工程验收证明；</w:t>
      </w:r>
    </w:p>
    <w:p w:rsidR="00B67369" w:rsidRDefault="00B67369" w:rsidP="00E30221">
      <w:pPr>
        <w:tabs>
          <w:tab w:val="left" w:pos="620"/>
        </w:tabs>
        <w:spacing w:line="600" w:lineRule="exact"/>
        <w:ind w:firstLineChars="196" w:firstLine="31680"/>
        <w:rPr>
          <w:sz w:val="28"/>
          <w:szCs w:val="28"/>
        </w:rPr>
      </w:pPr>
      <w:r>
        <w:rPr>
          <w:sz w:val="28"/>
          <w:szCs w:val="28"/>
        </w:rPr>
        <w:t>3</w:t>
      </w:r>
      <w:r>
        <w:rPr>
          <w:rFonts w:hint="eastAsia"/>
          <w:sz w:val="28"/>
          <w:szCs w:val="28"/>
        </w:rPr>
        <w:t>、发生异常情况时，需提供工期调整或施工安全方面的证明材料；</w:t>
      </w:r>
    </w:p>
    <w:p w:rsidR="00B67369" w:rsidRDefault="00B67369" w:rsidP="00E30221">
      <w:pPr>
        <w:tabs>
          <w:tab w:val="left" w:pos="620"/>
        </w:tabs>
        <w:spacing w:line="600" w:lineRule="exact"/>
        <w:ind w:firstLineChars="196" w:firstLine="31680"/>
        <w:rPr>
          <w:sz w:val="28"/>
          <w:szCs w:val="28"/>
        </w:rPr>
      </w:pPr>
      <w:r>
        <w:rPr>
          <w:sz w:val="28"/>
          <w:szCs w:val="28"/>
        </w:rPr>
        <w:t>4</w:t>
      </w:r>
      <w:r>
        <w:rPr>
          <w:rFonts w:hint="eastAsia"/>
          <w:sz w:val="28"/>
          <w:szCs w:val="28"/>
        </w:rPr>
        <w:t>、项目发包方或业主单位对项目的履约评价。</w:t>
      </w:r>
    </w:p>
    <w:p w:rsidR="00B67369" w:rsidRDefault="00B67369" w:rsidP="00C16617">
      <w:pPr>
        <w:tabs>
          <w:tab w:val="left" w:pos="620"/>
        </w:tabs>
        <w:spacing w:line="600" w:lineRule="exact"/>
        <w:ind w:firstLineChars="196" w:firstLine="31680"/>
        <w:rPr>
          <w:sz w:val="28"/>
          <w:szCs w:val="28"/>
        </w:rPr>
      </w:pPr>
      <w:r>
        <w:rPr>
          <w:rFonts w:hint="eastAsia"/>
          <w:sz w:val="28"/>
          <w:szCs w:val="28"/>
        </w:rPr>
        <w:t>三、科技进步及获奖情况：需提供证书扫描件或复印件或各级政府的文件证明。</w:t>
      </w:r>
    </w:p>
    <w:p w:rsidR="00B67369" w:rsidRPr="00C16617" w:rsidRDefault="00B67369" w:rsidP="00E30221">
      <w:pPr>
        <w:tabs>
          <w:tab w:val="left" w:pos="620"/>
        </w:tabs>
        <w:spacing w:line="600" w:lineRule="exact"/>
        <w:jc w:val="center"/>
        <w:rPr>
          <w:b/>
          <w:sz w:val="32"/>
          <w:szCs w:val="32"/>
        </w:rPr>
      </w:pPr>
      <w:r w:rsidRPr="00C16617">
        <w:rPr>
          <w:rFonts w:hint="eastAsia"/>
          <w:b/>
          <w:sz w:val="32"/>
          <w:szCs w:val="32"/>
        </w:rPr>
        <w:t>第八章</w:t>
      </w:r>
      <w:r w:rsidRPr="00C16617">
        <w:rPr>
          <w:b/>
          <w:sz w:val="32"/>
          <w:szCs w:val="32"/>
        </w:rPr>
        <w:t xml:space="preserve">  </w:t>
      </w:r>
      <w:r w:rsidRPr="00C16617">
        <w:rPr>
          <w:rFonts w:hint="eastAsia"/>
          <w:b/>
          <w:sz w:val="32"/>
          <w:szCs w:val="32"/>
        </w:rPr>
        <w:t>表彰与管理</w:t>
      </w:r>
    </w:p>
    <w:p w:rsidR="00B67369" w:rsidRDefault="00B67369" w:rsidP="00C16617">
      <w:pPr>
        <w:tabs>
          <w:tab w:val="left" w:pos="620"/>
        </w:tabs>
        <w:spacing w:line="600" w:lineRule="exact"/>
        <w:ind w:firstLineChars="196" w:firstLine="31680"/>
        <w:rPr>
          <w:sz w:val="28"/>
          <w:szCs w:val="28"/>
        </w:rPr>
      </w:pPr>
      <w:r w:rsidRPr="00C16617">
        <w:rPr>
          <w:rFonts w:hint="eastAsia"/>
          <w:b/>
          <w:sz w:val="28"/>
          <w:szCs w:val="28"/>
        </w:rPr>
        <w:t>第二十条</w:t>
      </w:r>
      <w:r>
        <w:rPr>
          <w:sz w:val="28"/>
          <w:szCs w:val="28"/>
        </w:rPr>
        <w:t xml:space="preserve">  </w:t>
      </w:r>
      <w:r>
        <w:rPr>
          <w:rFonts w:hint="eastAsia"/>
          <w:sz w:val="28"/>
          <w:szCs w:val="28"/>
        </w:rPr>
        <w:t>在《中国建设报》及协会网站上（</w:t>
      </w:r>
      <w:r>
        <w:rPr>
          <w:sz w:val="28"/>
          <w:szCs w:val="28"/>
        </w:rPr>
        <w:t>www.zgjjj.org</w:t>
      </w:r>
      <w:r>
        <w:rPr>
          <w:rFonts w:hint="eastAsia"/>
          <w:sz w:val="28"/>
          <w:szCs w:val="28"/>
        </w:rPr>
        <w:t>）公布评价结果，供政府主管部门及工程建设有关各方参考，颁发证书并在行业的年会上对代表企业予以表彰。</w:t>
      </w:r>
    </w:p>
    <w:p w:rsidR="00B67369" w:rsidRDefault="00B67369" w:rsidP="00C16617">
      <w:pPr>
        <w:tabs>
          <w:tab w:val="left" w:pos="620"/>
        </w:tabs>
        <w:spacing w:line="600" w:lineRule="exact"/>
        <w:ind w:firstLineChars="196" w:firstLine="31680"/>
        <w:rPr>
          <w:sz w:val="28"/>
          <w:szCs w:val="28"/>
        </w:rPr>
      </w:pPr>
      <w:r w:rsidRPr="00C16617">
        <w:rPr>
          <w:rFonts w:hint="eastAsia"/>
          <w:b/>
          <w:sz w:val="28"/>
          <w:szCs w:val="28"/>
        </w:rPr>
        <w:t>第二十一条</w:t>
      </w:r>
      <w:r>
        <w:rPr>
          <w:sz w:val="28"/>
          <w:szCs w:val="28"/>
        </w:rPr>
        <w:t xml:space="preserve">  </w:t>
      </w:r>
      <w:r>
        <w:rPr>
          <w:rFonts w:hint="eastAsia"/>
          <w:sz w:val="28"/>
          <w:szCs w:val="28"/>
        </w:rPr>
        <w:t>评价结果发布后出现达不到条件者，由评价委员会提出，审定机构决定，撤销信用等级并向社会公告。</w:t>
      </w:r>
    </w:p>
    <w:p w:rsidR="00B67369" w:rsidRDefault="00B67369" w:rsidP="00C16617">
      <w:pPr>
        <w:tabs>
          <w:tab w:val="left" w:pos="620"/>
        </w:tabs>
        <w:spacing w:line="600" w:lineRule="exact"/>
        <w:ind w:firstLineChars="196" w:firstLine="31680"/>
        <w:rPr>
          <w:sz w:val="28"/>
          <w:szCs w:val="28"/>
        </w:rPr>
      </w:pPr>
      <w:r w:rsidRPr="00C16617">
        <w:rPr>
          <w:rFonts w:hint="eastAsia"/>
          <w:b/>
          <w:sz w:val="28"/>
          <w:szCs w:val="28"/>
        </w:rPr>
        <w:t>第二十二条</w:t>
      </w:r>
      <w:r w:rsidRPr="00C16617">
        <w:rPr>
          <w:b/>
          <w:sz w:val="28"/>
          <w:szCs w:val="28"/>
        </w:rPr>
        <w:t xml:space="preserve"> </w:t>
      </w:r>
      <w:r>
        <w:rPr>
          <w:sz w:val="28"/>
          <w:szCs w:val="28"/>
        </w:rPr>
        <w:t xml:space="preserve"> </w:t>
      </w:r>
      <w:r>
        <w:rPr>
          <w:rFonts w:hint="eastAsia"/>
          <w:sz w:val="28"/>
          <w:szCs w:val="28"/>
        </w:rPr>
        <w:t>实施动态管理，一旦查实其有较重失信行为，将立即摘牌并予以公告，并将失信行为记录在案。</w:t>
      </w:r>
    </w:p>
    <w:p w:rsidR="00B67369" w:rsidRDefault="00B67369" w:rsidP="00C16617">
      <w:pPr>
        <w:tabs>
          <w:tab w:val="left" w:pos="620"/>
        </w:tabs>
        <w:spacing w:line="600" w:lineRule="exact"/>
        <w:ind w:firstLineChars="196" w:firstLine="31680"/>
        <w:rPr>
          <w:sz w:val="28"/>
          <w:szCs w:val="28"/>
        </w:rPr>
      </w:pPr>
      <w:r w:rsidRPr="00C16617">
        <w:rPr>
          <w:rFonts w:hint="eastAsia"/>
          <w:b/>
          <w:sz w:val="28"/>
          <w:szCs w:val="28"/>
        </w:rPr>
        <w:t>第二十三条</w:t>
      </w:r>
      <w:r>
        <w:rPr>
          <w:sz w:val="28"/>
          <w:szCs w:val="28"/>
        </w:rPr>
        <w:t xml:space="preserve">  </w:t>
      </w:r>
      <w:r>
        <w:rPr>
          <w:rFonts w:hint="eastAsia"/>
          <w:sz w:val="28"/>
          <w:szCs w:val="28"/>
        </w:rPr>
        <w:t>诚信等级结果连续</w:t>
      </w:r>
      <w:r>
        <w:rPr>
          <w:sz w:val="28"/>
          <w:szCs w:val="28"/>
        </w:rPr>
        <w:t>3</w:t>
      </w:r>
      <w:r>
        <w:rPr>
          <w:rFonts w:hint="eastAsia"/>
          <w:sz w:val="28"/>
          <w:szCs w:val="28"/>
        </w:rPr>
        <w:t>年被评为最高等级的企业，可评定为守信示范企业。</w:t>
      </w:r>
    </w:p>
    <w:p w:rsidR="00B67369" w:rsidRDefault="00B67369" w:rsidP="00C16617">
      <w:pPr>
        <w:tabs>
          <w:tab w:val="left" w:pos="620"/>
        </w:tabs>
        <w:spacing w:line="600" w:lineRule="exact"/>
        <w:ind w:firstLineChars="196" w:firstLine="31680"/>
        <w:rPr>
          <w:sz w:val="28"/>
          <w:szCs w:val="28"/>
        </w:rPr>
      </w:pPr>
      <w:r w:rsidRPr="00C16617">
        <w:rPr>
          <w:rFonts w:hint="eastAsia"/>
          <w:b/>
          <w:sz w:val="28"/>
          <w:szCs w:val="28"/>
        </w:rPr>
        <w:t>第二十四条</w:t>
      </w:r>
      <w:r>
        <w:rPr>
          <w:sz w:val="28"/>
          <w:szCs w:val="28"/>
        </w:rPr>
        <w:t xml:space="preserve">  </w:t>
      </w:r>
      <w:r>
        <w:rPr>
          <w:rFonts w:hint="eastAsia"/>
          <w:sz w:val="28"/>
          <w:szCs w:val="28"/>
        </w:rPr>
        <w:t>企业因重大违法失信行为被撤销诚信企业称号的，行业协会可向建设行政主管部门提出建议，在资质管理、招投标等方面对其依法进行限制。</w:t>
      </w:r>
    </w:p>
    <w:p w:rsidR="00B67369" w:rsidRDefault="00B67369" w:rsidP="00E30221">
      <w:pPr>
        <w:tabs>
          <w:tab w:val="left" w:pos="620"/>
        </w:tabs>
        <w:spacing w:line="600" w:lineRule="exact"/>
        <w:ind w:firstLineChars="196" w:firstLine="31680"/>
        <w:rPr>
          <w:sz w:val="28"/>
          <w:szCs w:val="28"/>
        </w:rPr>
      </w:pPr>
    </w:p>
    <w:p w:rsidR="00B67369" w:rsidRPr="00C16617" w:rsidRDefault="00B67369" w:rsidP="00E30221">
      <w:pPr>
        <w:tabs>
          <w:tab w:val="left" w:pos="620"/>
        </w:tabs>
        <w:spacing w:line="600" w:lineRule="exact"/>
        <w:jc w:val="center"/>
        <w:rPr>
          <w:b/>
          <w:sz w:val="32"/>
          <w:szCs w:val="32"/>
        </w:rPr>
      </w:pPr>
      <w:r w:rsidRPr="00C16617">
        <w:rPr>
          <w:rFonts w:hint="eastAsia"/>
          <w:b/>
          <w:sz w:val="32"/>
          <w:szCs w:val="32"/>
        </w:rPr>
        <w:t>第九章</w:t>
      </w:r>
      <w:r w:rsidRPr="00C16617">
        <w:rPr>
          <w:b/>
          <w:sz w:val="32"/>
          <w:szCs w:val="32"/>
        </w:rPr>
        <w:t xml:space="preserve">  </w:t>
      </w:r>
      <w:r w:rsidRPr="00C16617">
        <w:rPr>
          <w:rFonts w:hint="eastAsia"/>
          <w:b/>
          <w:sz w:val="32"/>
          <w:szCs w:val="32"/>
        </w:rPr>
        <w:t>附则</w:t>
      </w:r>
    </w:p>
    <w:p w:rsidR="00B67369" w:rsidRDefault="00B67369" w:rsidP="00C16617">
      <w:pPr>
        <w:tabs>
          <w:tab w:val="left" w:pos="620"/>
        </w:tabs>
        <w:spacing w:line="600" w:lineRule="exact"/>
        <w:ind w:firstLineChars="196" w:firstLine="31680"/>
        <w:rPr>
          <w:sz w:val="28"/>
          <w:szCs w:val="28"/>
        </w:rPr>
      </w:pPr>
      <w:r w:rsidRPr="00C16617">
        <w:rPr>
          <w:rFonts w:hint="eastAsia"/>
          <w:b/>
          <w:sz w:val="28"/>
          <w:szCs w:val="28"/>
        </w:rPr>
        <w:t>第二十五条</w:t>
      </w:r>
      <w:r w:rsidRPr="00C16617">
        <w:rPr>
          <w:b/>
          <w:sz w:val="28"/>
          <w:szCs w:val="28"/>
        </w:rPr>
        <w:t xml:space="preserve"> </w:t>
      </w:r>
      <w:r>
        <w:rPr>
          <w:sz w:val="28"/>
          <w:szCs w:val="28"/>
        </w:rPr>
        <w:t xml:space="preserve"> </w:t>
      </w:r>
      <w:r>
        <w:rPr>
          <w:rFonts w:hint="eastAsia"/>
          <w:sz w:val="28"/>
          <w:szCs w:val="28"/>
        </w:rPr>
        <w:t>“获奖表彰”政府类的以各级政府或主管部门的公文为准，行业类奖项以《国务院纠正行业之风办公室对住建部“关于评比表彰保留项目的通知”》（</w:t>
      </w:r>
      <w:r>
        <w:rPr>
          <w:sz w:val="28"/>
          <w:szCs w:val="28"/>
        </w:rPr>
        <w:t>2012</w:t>
      </w:r>
      <w:r>
        <w:rPr>
          <w:rFonts w:hint="eastAsia"/>
          <w:sz w:val="28"/>
          <w:szCs w:val="28"/>
        </w:rPr>
        <w:t>年）为准及《</w:t>
      </w:r>
      <w:r>
        <w:rPr>
          <w:rFonts w:ascii="Times" w:hAnsi="Times" w:cs="Times" w:hint="eastAsia"/>
          <w:kern w:val="0"/>
          <w:sz w:val="28"/>
          <w:szCs w:val="28"/>
        </w:rPr>
        <w:t>国务院关于取消和调整一批行政审批项目等事项的决定》国发〔</w:t>
      </w:r>
      <w:r>
        <w:rPr>
          <w:rFonts w:ascii="Times" w:hAnsi="Times" w:cs="Times"/>
          <w:kern w:val="0"/>
          <w:sz w:val="28"/>
          <w:szCs w:val="28"/>
        </w:rPr>
        <w:t>2014</w:t>
      </w:r>
      <w:r>
        <w:rPr>
          <w:rFonts w:ascii="Times" w:hAnsi="Times" w:cs="Times" w:hint="eastAsia"/>
          <w:kern w:val="0"/>
          <w:sz w:val="28"/>
          <w:szCs w:val="28"/>
        </w:rPr>
        <w:t>〕</w:t>
      </w:r>
      <w:r>
        <w:rPr>
          <w:rFonts w:ascii="Times" w:hAnsi="Times" w:cs="Times"/>
          <w:kern w:val="0"/>
          <w:sz w:val="28"/>
          <w:szCs w:val="28"/>
        </w:rPr>
        <w:t>50</w:t>
      </w:r>
      <w:r>
        <w:rPr>
          <w:rFonts w:ascii="Times" w:hAnsi="Times" w:cs="Times" w:hint="eastAsia"/>
          <w:kern w:val="0"/>
          <w:sz w:val="28"/>
          <w:szCs w:val="28"/>
        </w:rPr>
        <w:t>号的规定。</w:t>
      </w:r>
    </w:p>
    <w:p w:rsidR="00B67369" w:rsidRDefault="00B67369" w:rsidP="00C16617">
      <w:pPr>
        <w:tabs>
          <w:tab w:val="left" w:pos="620"/>
        </w:tabs>
        <w:spacing w:line="600" w:lineRule="exact"/>
        <w:ind w:firstLineChars="196" w:firstLine="31680"/>
        <w:rPr>
          <w:sz w:val="28"/>
          <w:szCs w:val="28"/>
        </w:rPr>
      </w:pPr>
      <w:r w:rsidRPr="00C16617">
        <w:rPr>
          <w:rFonts w:hint="eastAsia"/>
          <w:b/>
          <w:sz w:val="28"/>
          <w:szCs w:val="28"/>
        </w:rPr>
        <w:t>第二十六条</w:t>
      </w:r>
      <w:r>
        <w:rPr>
          <w:sz w:val="28"/>
          <w:szCs w:val="28"/>
        </w:rPr>
        <w:t xml:space="preserve">  </w:t>
      </w:r>
      <w:r>
        <w:rPr>
          <w:rFonts w:hint="eastAsia"/>
          <w:sz w:val="28"/>
          <w:szCs w:val="28"/>
        </w:rPr>
        <w:t>本办法自公布之日起施行。</w:t>
      </w:r>
      <w:bookmarkStart w:id="0" w:name="_GoBack"/>
      <w:bookmarkEnd w:id="0"/>
    </w:p>
    <w:p w:rsidR="00B67369" w:rsidRDefault="00B67369" w:rsidP="00C16617">
      <w:pPr>
        <w:spacing w:line="600" w:lineRule="exact"/>
        <w:ind w:firstLineChars="196" w:firstLine="31680"/>
        <w:rPr>
          <w:sz w:val="28"/>
          <w:szCs w:val="28"/>
        </w:rPr>
      </w:pPr>
      <w:r w:rsidRPr="00C16617">
        <w:rPr>
          <w:rFonts w:hint="eastAsia"/>
          <w:b/>
          <w:sz w:val="28"/>
          <w:szCs w:val="28"/>
        </w:rPr>
        <w:t>第二十七条</w:t>
      </w:r>
      <w:r>
        <w:rPr>
          <w:sz w:val="28"/>
          <w:szCs w:val="28"/>
        </w:rPr>
        <w:t xml:space="preserve">  </w:t>
      </w:r>
      <w:r>
        <w:rPr>
          <w:rFonts w:hint="eastAsia"/>
          <w:sz w:val="28"/>
          <w:szCs w:val="28"/>
        </w:rPr>
        <w:t>本办法由中国金属结构协会钢结构分会负责解释。</w:t>
      </w:r>
    </w:p>
    <w:p w:rsidR="00B67369" w:rsidRDefault="00B67369" w:rsidP="00F047AE">
      <w:pPr>
        <w:spacing w:line="600" w:lineRule="exact"/>
        <w:rPr>
          <w:sz w:val="28"/>
          <w:szCs w:val="28"/>
        </w:rPr>
      </w:pPr>
      <w:r>
        <w:rPr>
          <w:rFonts w:hint="eastAsia"/>
          <w:sz w:val="28"/>
          <w:szCs w:val="28"/>
        </w:rPr>
        <w:t>附表：《中国建筑钢结构施工企业诚信建设评价申请表》</w:t>
      </w:r>
    </w:p>
    <w:sectPr w:rsidR="00B67369" w:rsidSect="00F047AE">
      <w:footerReference w:type="even" r:id="rId6"/>
      <w:footerReference w:type="default" r:id="rId7"/>
      <w:pgSz w:w="11900" w:h="16840" w:code="9"/>
      <w:pgMar w:top="1440" w:right="1797" w:bottom="1440" w:left="1797" w:header="851" w:footer="992" w:gutter="0"/>
      <w:cols w:space="425"/>
      <w:docGrid w:type="linesAndChars" w:linePitch="423" w:charSpace="-43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369" w:rsidRDefault="00B67369">
      <w:r>
        <w:separator/>
      </w:r>
    </w:p>
  </w:endnote>
  <w:endnote w:type="continuationSeparator" w:id="1">
    <w:p w:rsidR="00B67369" w:rsidRDefault="00B673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Times">
    <w:altName w:val="CG Times"/>
    <w:panose1 w:val="0202060306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369" w:rsidRDefault="00B67369" w:rsidP="00941E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67369" w:rsidRDefault="00B67369" w:rsidP="0000176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369" w:rsidRDefault="00B67369" w:rsidP="00941E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B67369" w:rsidRDefault="00B67369" w:rsidP="0000176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369" w:rsidRDefault="00B67369">
      <w:r>
        <w:separator/>
      </w:r>
    </w:p>
  </w:footnote>
  <w:footnote w:type="continuationSeparator" w:id="1">
    <w:p w:rsidR="00B67369" w:rsidRDefault="00B673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19"/>
  <w:drawingGridVerticalSpacing w:val="423"/>
  <w:displayHorizontalDrawingGridEvery w:val="0"/>
  <w:characterSpacingControl w:val="compressPunctuation"/>
  <w:noLineBreaksAfter w:lang="zh-CN" w:val="$([{£¥·‘“〈《「『【〔〖〝﹙﹛﹝＄（．［｛￡￥"/>
  <w:noLineBreaksBefore w:lang="zh-CN" w:val="!%),.:;&gt;?]}¢¨°·ˇˉ―‖’”…‰′″›℃∶、。〃〉》」』】〕〗〞︶︺︾﹀﹄﹚﹜﹞！＂％＇），．：；？］｀｜｝～￠"/>
  <w:savePreviewPicture/>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7865"/>
    <w:rsid w:val="00001762"/>
    <w:rsid w:val="00093737"/>
    <w:rsid w:val="000A08DE"/>
    <w:rsid w:val="00151F12"/>
    <w:rsid w:val="001D11CF"/>
    <w:rsid w:val="001E3A76"/>
    <w:rsid w:val="001F0D80"/>
    <w:rsid w:val="00256217"/>
    <w:rsid w:val="002B0433"/>
    <w:rsid w:val="002D49BF"/>
    <w:rsid w:val="002F53E0"/>
    <w:rsid w:val="003731E5"/>
    <w:rsid w:val="00384859"/>
    <w:rsid w:val="003D7865"/>
    <w:rsid w:val="00433C8B"/>
    <w:rsid w:val="004964D6"/>
    <w:rsid w:val="00531FFD"/>
    <w:rsid w:val="00563054"/>
    <w:rsid w:val="005651F6"/>
    <w:rsid w:val="00573013"/>
    <w:rsid w:val="005B55DD"/>
    <w:rsid w:val="00645781"/>
    <w:rsid w:val="006C325B"/>
    <w:rsid w:val="006F19A0"/>
    <w:rsid w:val="00710598"/>
    <w:rsid w:val="007A18E7"/>
    <w:rsid w:val="007E1B78"/>
    <w:rsid w:val="008054E6"/>
    <w:rsid w:val="00865498"/>
    <w:rsid w:val="00865C0B"/>
    <w:rsid w:val="008B2895"/>
    <w:rsid w:val="008C638E"/>
    <w:rsid w:val="008E340A"/>
    <w:rsid w:val="008F294C"/>
    <w:rsid w:val="00917F17"/>
    <w:rsid w:val="00941EB7"/>
    <w:rsid w:val="009F0B6F"/>
    <w:rsid w:val="00A6675A"/>
    <w:rsid w:val="00AB51DB"/>
    <w:rsid w:val="00B5681F"/>
    <w:rsid w:val="00B648AA"/>
    <w:rsid w:val="00B67369"/>
    <w:rsid w:val="00C16617"/>
    <w:rsid w:val="00C33CCE"/>
    <w:rsid w:val="00C747CC"/>
    <w:rsid w:val="00C97AE0"/>
    <w:rsid w:val="00D35C18"/>
    <w:rsid w:val="00DB0154"/>
    <w:rsid w:val="00E03311"/>
    <w:rsid w:val="00E151F3"/>
    <w:rsid w:val="00E30221"/>
    <w:rsid w:val="00E53813"/>
    <w:rsid w:val="00EC2155"/>
    <w:rsid w:val="00EE6CC1"/>
    <w:rsid w:val="00EF7008"/>
    <w:rsid w:val="00F047AE"/>
    <w:rsid w:val="00F347BB"/>
    <w:rsid w:val="00FC6887"/>
    <w:rsid w:val="00FE2497"/>
    <w:rsid w:val="58E7237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84859"/>
    <w:pPr>
      <w:widowControl w:val="0"/>
      <w:jc w:val="both"/>
    </w:pPr>
    <w:rPr>
      <w:rFonts w:ascii="Cambria" w:hAnsi="Cambria"/>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84859"/>
    <w:rPr>
      <w:rFonts w:cs="Times New Roman"/>
      <w:color w:val="0000FF"/>
      <w:u w:val="single"/>
    </w:rPr>
  </w:style>
  <w:style w:type="paragraph" w:styleId="Footer">
    <w:name w:val="footer"/>
    <w:basedOn w:val="Normal"/>
    <w:link w:val="FooterChar"/>
    <w:uiPriority w:val="99"/>
    <w:rsid w:val="0000176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673316"/>
    <w:rPr>
      <w:rFonts w:ascii="Cambria" w:hAnsi="Cambria"/>
      <w:sz w:val="18"/>
      <w:szCs w:val="18"/>
    </w:rPr>
  </w:style>
  <w:style w:type="character" w:styleId="PageNumber">
    <w:name w:val="page number"/>
    <w:basedOn w:val="DefaultParagraphFont"/>
    <w:uiPriority w:val="99"/>
    <w:rsid w:val="0000176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7</Pages>
  <Words>540</Words>
  <Characters>3078</Characters>
  <Application>Microsoft Office Outlook</Application>
  <DocSecurity>0</DocSecurity>
  <Lines>0</Lines>
  <Paragraphs>0</Paragraphs>
  <ScaleCrop>false</ScaleCrop>
  <Company>gg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中国建筑钢结构企业诚信评价建设管理办法                 </dc:title>
  <dc:subject/>
  <dc:creator>bw d</dc:creator>
  <cp:keywords/>
  <dc:description/>
  <cp:lastModifiedBy>微软用户</cp:lastModifiedBy>
  <cp:revision>6</cp:revision>
  <dcterms:created xsi:type="dcterms:W3CDTF">2014-09-05T07:55:00Z</dcterms:created>
  <dcterms:modified xsi:type="dcterms:W3CDTF">2015-01-08T07:34:00Z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